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77B" w:rsidRDefault="0057777B" w:rsidP="00B74CBC">
      <w:pPr>
        <w:spacing w:after="0" w:line="240" w:lineRule="auto"/>
        <w:jc w:val="center"/>
        <w:rPr>
          <w:rFonts w:ascii="Times New Roman" w:hAnsi="Times New Roman"/>
          <w:b/>
          <w:color w:val="0070C0"/>
          <w:sz w:val="28"/>
        </w:rPr>
      </w:pPr>
      <w:bookmarkStart w:id="0" w:name="_GoBack"/>
      <w:bookmarkEnd w:id="0"/>
    </w:p>
    <w:p w:rsidR="00B74CBC" w:rsidRPr="002D2205" w:rsidRDefault="00B74CBC" w:rsidP="00B74CBC">
      <w:pPr>
        <w:spacing w:after="0" w:line="240" w:lineRule="auto"/>
        <w:jc w:val="center"/>
        <w:rPr>
          <w:rFonts w:ascii="Times New Roman" w:hAnsi="Times New Roman"/>
          <w:b/>
          <w:color w:val="0070C0"/>
          <w:sz w:val="28"/>
        </w:rPr>
      </w:pPr>
      <w:r w:rsidRPr="002D2205">
        <w:rPr>
          <w:rFonts w:ascii="Times New Roman" w:hAnsi="Times New Roman"/>
          <w:b/>
          <w:color w:val="0070C0"/>
          <w:sz w:val="28"/>
        </w:rPr>
        <w:t>КИРОВСКАЯ ЦЕНТРАЛЬНАЯ БИБЛИОТЕКА</w:t>
      </w:r>
    </w:p>
    <w:p w:rsidR="00B74CBC" w:rsidRPr="002D2205" w:rsidRDefault="00B74CBC" w:rsidP="00B74CBC">
      <w:pPr>
        <w:spacing w:after="0" w:line="240" w:lineRule="auto"/>
        <w:jc w:val="center"/>
        <w:rPr>
          <w:rFonts w:ascii="Times New Roman" w:hAnsi="Times New Roman"/>
          <w:b/>
          <w:color w:val="0070C0"/>
          <w:sz w:val="28"/>
        </w:rPr>
      </w:pPr>
      <w:r w:rsidRPr="002D2205">
        <w:rPr>
          <w:rFonts w:ascii="Times New Roman" w:hAnsi="Times New Roman"/>
          <w:b/>
          <w:color w:val="0070C0"/>
          <w:sz w:val="28"/>
        </w:rPr>
        <w:t>МУНИЦИПАЛЬНОЕ КАЗЕННОЕ УЧРЕЖДЕНИЕ КУЛЬТУРЫ</w:t>
      </w:r>
    </w:p>
    <w:p w:rsidR="00B74CBC" w:rsidRPr="002D2205" w:rsidRDefault="00B74CBC" w:rsidP="00B74CBC">
      <w:pPr>
        <w:spacing w:after="0" w:line="240" w:lineRule="auto"/>
        <w:jc w:val="center"/>
        <w:rPr>
          <w:rFonts w:ascii="Times New Roman" w:hAnsi="Times New Roman"/>
          <w:b/>
          <w:color w:val="0070C0"/>
          <w:sz w:val="28"/>
        </w:rPr>
      </w:pPr>
      <w:r w:rsidRPr="002D2205">
        <w:rPr>
          <w:rFonts w:ascii="Times New Roman" w:hAnsi="Times New Roman"/>
          <w:b/>
          <w:color w:val="0070C0"/>
          <w:sz w:val="28"/>
        </w:rPr>
        <w:t>«ЦЕНТРАЛЬНАЯ МЕЖПОСЕЛЕНЧЕСКАЯ БИБЛИОТЕКА»</w:t>
      </w:r>
    </w:p>
    <w:p w:rsidR="0044613F" w:rsidRDefault="0044613F">
      <w:pPr>
        <w:rPr>
          <w:rFonts w:ascii="Times New Roman" w:hAnsi="Times New Roman" w:cs="Times New Roman"/>
          <w:b/>
          <w:sz w:val="32"/>
        </w:rPr>
      </w:pPr>
    </w:p>
    <w:p w:rsidR="0044613F" w:rsidRDefault="00B74CBC">
      <w:pPr>
        <w:rPr>
          <w:rFonts w:ascii="Times New Roman" w:hAnsi="Times New Roman" w:cs="Times New Roman"/>
          <w:b/>
          <w:sz w:val="32"/>
        </w:rPr>
      </w:pPr>
      <w:r>
        <w:rPr>
          <w:rFonts w:ascii="Times New Roman" w:hAnsi="Times New Roman" w:cs="Times New Roman"/>
          <w:b/>
          <w:noProof/>
          <w:sz w:val="32"/>
          <w:lang w:eastAsia="ru-RU"/>
        </w:rPr>
        <w:drawing>
          <wp:inline distT="0" distB="0" distL="0" distR="0">
            <wp:extent cx="4848225" cy="32660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плат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8225" cy="3266009"/>
                    </a:xfrm>
                    <a:prstGeom prst="rect">
                      <a:avLst/>
                    </a:prstGeom>
                  </pic:spPr>
                </pic:pic>
              </a:graphicData>
            </a:graphic>
          </wp:inline>
        </w:drawing>
      </w:r>
    </w:p>
    <w:p w:rsidR="0044613F" w:rsidRDefault="00B74CBC">
      <w:pPr>
        <w:rPr>
          <w:rFonts w:ascii="Times New Roman" w:hAnsi="Times New Roman" w:cs="Times New Roman"/>
          <w:b/>
          <w:sz w:val="32"/>
        </w:rPr>
      </w:pPr>
      <w:r>
        <w:rPr>
          <w:noProof/>
          <w:lang w:eastAsia="ru-RU"/>
        </w:rPr>
        <mc:AlternateContent>
          <mc:Choice Requires="wps">
            <w:drawing>
              <wp:anchor distT="0" distB="0" distL="114300" distR="114300" simplePos="0" relativeHeight="251659264" behindDoc="0" locked="0" layoutInCell="1" allowOverlap="1" wp14:anchorId="2BD9EFAF" wp14:editId="62CCDACC">
                <wp:simplePos x="0" y="0"/>
                <wp:positionH relativeFrom="column">
                  <wp:posOffset>-937260</wp:posOffset>
                </wp:positionH>
                <wp:positionV relativeFrom="paragraph">
                  <wp:posOffset>206375</wp:posOffset>
                </wp:positionV>
                <wp:extent cx="7258050" cy="3329305"/>
                <wp:effectExtent l="0" t="0" r="0" b="4445"/>
                <wp:wrapNone/>
                <wp:docPr id="1" name="Поле 1"/>
                <wp:cNvGraphicFramePr/>
                <a:graphic xmlns:a="http://schemas.openxmlformats.org/drawingml/2006/main">
                  <a:graphicData uri="http://schemas.microsoft.com/office/word/2010/wordprocessingShape">
                    <wps:wsp>
                      <wps:cNvSpPr txBox="1"/>
                      <wps:spPr>
                        <a:xfrm>
                          <a:off x="0" y="0"/>
                          <a:ext cx="7258050" cy="3329305"/>
                        </a:xfrm>
                        <a:prstGeom prst="rect">
                          <a:avLst/>
                        </a:prstGeom>
                        <a:noFill/>
                        <a:ln>
                          <a:noFill/>
                        </a:ln>
                        <a:effectLst/>
                      </wps:spPr>
                      <wps:txbx>
                        <w:txbxContent>
                          <w:p w:rsidR="00B74CBC" w:rsidRPr="00B74CBC" w:rsidRDefault="005D7643" w:rsidP="00B74CBC">
                            <w:pPr>
                              <w:jc w:val="center"/>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B74CBC" w:rsidRPr="00B74CBC">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Льготы матерям: </w:t>
                            </w:r>
                          </w:p>
                          <w:p w:rsidR="00B74CBC" w:rsidRPr="00B74CBC" w:rsidRDefault="00B74CBC" w:rsidP="00B74CBC">
                            <w:pPr>
                              <w:jc w:val="center"/>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roofErr w:type="gramStart"/>
                            <w:r>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э</w:t>
                            </w:r>
                            <w:r w:rsidRPr="00B74CBC">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нциклопедия</w:t>
                            </w:r>
                            <w:r>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B74CBC">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жизни</w:t>
                            </w:r>
                            <w:proofErr w:type="gramEnd"/>
                            <w:r w:rsidR="005D7643">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p>
                          <w:p w:rsidR="00B74CBC" w:rsidRPr="00B74CBC" w:rsidRDefault="00B74CBC" w:rsidP="00B74CBC">
                            <w:pPr>
                              <w:jc w:val="center"/>
                              <w:rPr>
                                <w:rFonts w:ascii="Times New Roman" w:hAnsi="Times New Roman" w:cs="Times New Roman"/>
                                <w:b/>
                                <w:i/>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i/>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И</w:t>
                            </w:r>
                            <w:r w:rsidRPr="00B74CBC">
                              <w:rPr>
                                <w:rFonts w:ascii="Times New Roman" w:hAnsi="Times New Roman" w:cs="Times New Roman"/>
                                <w:b/>
                                <w:i/>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нформ</w:t>
                            </w:r>
                            <w:r w:rsidR="005D7643">
                              <w:rPr>
                                <w:rFonts w:ascii="Times New Roman" w:hAnsi="Times New Roman" w:cs="Times New Roman"/>
                                <w:b/>
                                <w:i/>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ационная </w:t>
                            </w:r>
                            <w:r w:rsidRPr="00B74CBC">
                              <w:rPr>
                                <w:rFonts w:ascii="Times New Roman" w:hAnsi="Times New Roman" w:cs="Times New Roman"/>
                                <w:b/>
                                <w:i/>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подборка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BD9EFAF" id="_x0000_t202" coordsize="21600,21600" o:spt="202" path="m,l,21600r21600,l21600,xe">
                <v:stroke joinstyle="miter"/>
                <v:path gradientshapeok="t" o:connecttype="rect"/>
              </v:shapetype>
              <v:shape id="Поле 1" o:spid="_x0000_s1026" type="#_x0000_t202" style="position:absolute;margin-left:-73.8pt;margin-top:16.25pt;width:571.5pt;height:2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" filled="f" stroked="f">
                <v:textbox>
                  <w:txbxContent>
                    <w:p w:rsidR="00B74CBC" w:rsidRPr="00B74CBC" w:rsidRDefault="005D7643" w:rsidP="00B74CBC">
                      <w:pPr>
                        <w:jc w:val="center"/>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B74CBC" w:rsidRPr="00B74CBC">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Льготы матерям: </w:t>
                      </w:r>
                    </w:p>
                    <w:p w:rsidR="00B74CBC" w:rsidRPr="00B74CBC" w:rsidRDefault="00B74CBC" w:rsidP="00B74CBC">
                      <w:pPr>
                        <w:jc w:val="center"/>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roofErr w:type="gramStart"/>
                      <w:r>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э</w:t>
                      </w:r>
                      <w:r w:rsidRPr="00B74CBC">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нциклопедия</w:t>
                      </w:r>
                      <w:r>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B74CBC">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жизни</w:t>
                      </w:r>
                      <w:proofErr w:type="gramEnd"/>
                      <w:r w:rsidR="005D7643">
                        <w:rPr>
                          <w:rFonts w:ascii="Times New Roman" w:hAnsi="Times New Roman" w:cs="Times New Roman"/>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p>
                    <w:p w:rsidR="00B74CBC" w:rsidRPr="00B74CBC" w:rsidRDefault="00B74CBC" w:rsidP="00B74CBC">
                      <w:pPr>
                        <w:jc w:val="center"/>
                        <w:rPr>
                          <w:rFonts w:ascii="Times New Roman" w:hAnsi="Times New Roman" w:cs="Times New Roman"/>
                          <w:b/>
                          <w:i/>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i/>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И</w:t>
                      </w:r>
                      <w:r w:rsidRPr="00B74CBC">
                        <w:rPr>
                          <w:rFonts w:ascii="Times New Roman" w:hAnsi="Times New Roman" w:cs="Times New Roman"/>
                          <w:b/>
                          <w:i/>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нформ</w:t>
                      </w:r>
                      <w:r w:rsidR="005D7643">
                        <w:rPr>
                          <w:rFonts w:ascii="Times New Roman" w:hAnsi="Times New Roman" w:cs="Times New Roman"/>
                          <w:b/>
                          <w:i/>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ационная </w:t>
                      </w:r>
                      <w:r w:rsidRPr="00B74CBC">
                        <w:rPr>
                          <w:rFonts w:ascii="Times New Roman" w:hAnsi="Times New Roman" w:cs="Times New Roman"/>
                          <w:b/>
                          <w:i/>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подборка</w:t>
                      </w:r>
                    </w:p>
                  </w:txbxContent>
                </v:textbox>
              </v:shape>
            </w:pict>
          </mc:Fallback>
        </mc:AlternateContent>
      </w:r>
    </w:p>
    <w:p w:rsidR="0044613F" w:rsidRDefault="0044613F">
      <w:pPr>
        <w:rPr>
          <w:rFonts w:ascii="Times New Roman" w:hAnsi="Times New Roman" w:cs="Times New Roman"/>
          <w:b/>
          <w:sz w:val="32"/>
        </w:rPr>
      </w:pPr>
    </w:p>
    <w:p w:rsidR="0044613F" w:rsidRDefault="0044613F">
      <w:pPr>
        <w:rPr>
          <w:rFonts w:ascii="Times New Roman" w:hAnsi="Times New Roman" w:cs="Times New Roman"/>
          <w:b/>
          <w:sz w:val="32"/>
        </w:rPr>
      </w:pPr>
    </w:p>
    <w:p w:rsidR="0044613F" w:rsidRDefault="0044613F">
      <w:pPr>
        <w:rPr>
          <w:rFonts w:ascii="Times New Roman" w:hAnsi="Times New Roman" w:cs="Times New Roman"/>
          <w:b/>
          <w:sz w:val="32"/>
        </w:rPr>
      </w:pPr>
    </w:p>
    <w:p w:rsidR="0044613F" w:rsidRDefault="0044613F">
      <w:pPr>
        <w:rPr>
          <w:rFonts w:ascii="Times New Roman" w:hAnsi="Times New Roman" w:cs="Times New Roman"/>
          <w:b/>
          <w:sz w:val="32"/>
        </w:rPr>
      </w:pPr>
    </w:p>
    <w:p w:rsidR="0044613F" w:rsidRDefault="0044613F">
      <w:pPr>
        <w:rPr>
          <w:rFonts w:ascii="Times New Roman" w:hAnsi="Times New Roman" w:cs="Times New Roman"/>
          <w:b/>
          <w:sz w:val="32"/>
        </w:rPr>
      </w:pPr>
    </w:p>
    <w:p w:rsidR="0044613F" w:rsidRDefault="0044613F">
      <w:pPr>
        <w:rPr>
          <w:rFonts w:ascii="Times New Roman" w:hAnsi="Times New Roman" w:cs="Times New Roman"/>
          <w:b/>
          <w:sz w:val="32"/>
        </w:rPr>
      </w:pPr>
    </w:p>
    <w:p w:rsidR="0044613F" w:rsidRDefault="0044613F">
      <w:pPr>
        <w:rPr>
          <w:rFonts w:ascii="Times New Roman" w:hAnsi="Times New Roman" w:cs="Times New Roman"/>
          <w:b/>
          <w:sz w:val="32"/>
        </w:rPr>
      </w:pPr>
    </w:p>
    <w:p w:rsidR="0044613F" w:rsidRDefault="0044613F">
      <w:pPr>
        <w:rPr>
          <w:rFonts w:ascii="Times New Roman" w:hAnsi="Times New Roman" w:cs="Times New Roman"/>
          <w:b/>
          <w:sz w:val="32"/>
        </w:rPr>
      </w:pPr>
    </w:p>
    <w:p w:rsidR="0044613F" w:rsidRPr="00B74CBC" w:rsidRDefault="00B74CBC" w:rsidP="00B74CBC">
      <w:pPr>
        <w:jc w:val="center"/>
        <w:rPr>
          <w:rFonts w:ascii="Times New Roman" w:hAnsi="Times New Roman" w:cs="Times New Roman"/>
          <w:b/>
          <w:color w:val="0070C0"/>
          <w:sz w:val="32"/>
        </w:rPr>
      </w:pPr>
      <w:r w:rsidRPr="00B74CBC">
        <w:rPr>
          <w:rFonts w:ascii="Times New Roman" w:hAnsi="Times New Roman" w:cs="Times New Roman"/>
          <w:b/>
          <w:color w:val="0070C0"/>
          <w:sz w:val="32"/>
        </w:rPr>
        <w:t>Кировск</w:t>
      </w:r>
    </w:p>
    <w:p w:rsidR="00B74CBC" w:rsidRPr="00B74CBC" w:rsidRDefault="00B74CBC" w:rsidP="00B74CBC">
      <w:pPr>
        <w:jc w:val="center"/>
        <w:rPr>
          <w:rFonts w:ascii="Times New Roman" w:hAnsi="Times New Roman" w:cs="Times New Roman"/>
          <w:b/>
          <w:color w:val="0070C0"/>
          <w:sz w:val="32"/>
        </w:rPr>
      </w:pPr>
      <w:r w:rsidRPr="00B74CBC">
        <w:rPr>
          <w:rFonts w:ascii="Times New Roman" w:hAnsi="Times New Roman" w:cs="Times New Roman"/>
          <w:b/>
          <w:color w:val="0070C0"/>
          <w:sz w:val="32"/>
        </w:rPr>
        <w:t>2021</w:t>
      </w:r>
    </w:p>
    <w:p w:rsidR="0044613F" w:rsidRDefault="0044613F">
      <w:pPr>
        <w:rPr>
          <w:rFonts w:ascii="Times New Roman" w:hAnsi="Times New Roman" w:cs="Times New Roman"/>
          <w:b/>
          <w:sz w:val="32"/>
        </w:rPr>
      </w:pPr>
    </w:p>
    <w:p w:rsidR="0044613F" w:rsidRDefault="0044613F">
      <w:pPr>
        <w:rPr>
          <w:rFonts w:ascii="Times New Roman" w:hAnsi="Times New Roman" w:cs="Times New Roman"/>
          <w:b/>
          <w:sz w:val="32"/>
        </w:rPr>
      </w:pPr>
    </w:p>
    <w:p w:rsidR="005D37EF" w:rsidRPr="00E352F6" w:rsidRDefault="00DE73F9" w:rsidP="00006A08">
      <w:pPr>
        <w:jc w:val="center"/>
        <w:rPr>
          <w:rFonts w:ascii="Times New Roman" w:hAnsi="Times New Roman" w:cs="Times New Roman"/>
          <w:b/>
          <w:sz w:val="32"/>
        </w:rPr>
      </w:pPr>
      <w:r w:rsidRPr="00E352F6">
        <w:rPr>
          <w:rFonts w:ascii="Times New Roman" w:hAnsi="Times New Roman" w:cs="Times New Roman"/>
          <w:b/>
          <w:sz w:val="32"/>
        </w:rPr>
        <w:t>Льготы матерям: энциклопедия жизни</w:t>
      </w:r>
    </w:p>
    <w:p w:rsidR="000C1784" w:rsidRDefault="00E352F6" w:rsidP="000C1784">
      <w:pPr>
        <w:pStyle w:val="a5"/>
        <w:ind w:firstLine="708"/>
        <w:jc w:val="both"/>
        <w:rPr>
          <w:rFonts w:ascii="Times New Roman" w:hAnsi="Times New Roman" w:cs="Times New Roman"/>
          <w:sz w:val="28"/>
          <w:szCs w:val="28"/>
        </w:rPr>
      </w:pPr>
      <w:bookmarkStart w:id="1" w:name="773"/>
      <w:r w:rsidRPr="0044613F">
        <w:rPr>
          <w:rFonts w:ascii="Times New Roman" w:hAnsi="Times New Roman" w:cs="Times New Roman"/>
          <w:sz w:val="28"/>
          <w:szCs w:val="28"/>
        </w:rPr>
        <w:t>Государство в современном обществе заинтересовано в укреплении семьи как социального института.  В последние годы в России в целях укрепления семьи как основы государства и формирования условий, при которых семья могла бы чувствовать себя защищенной и уверенной в будущем, принят ряд нормативных правовых актов, направленных на поддержку семьи, материнства и детства.</w:t>
      </w:r>
      <w:bookmarkEnd w:id="1"/>
    </w:p>
    <w:p w:rsidR="00E352F6" w:rsidRDefault="00E352F6" w:rsidP="000C1784">
      <w:pPr>
        <w:pStyle w:val="a5"/>
        <w:ind w:firstLine="708"/>
        <w:jc w:val="both"/>
        <w:rPr>
          <w:rFonts w:ascii="Times New Roman" w:hAnsi="Times New Roman" w:cs="Times New Roman"/>
          <w:sz w:val="28"/>
          <w:szCs w:val="28"/>
        </w:rPr>
      </w:pPr>
      <w:r w:rsidRPr="0044613F">
        <w:rPr>
          <w:rFonts w:ascii="Times New Roman" w:hAnsi="Times New Roman" w:cs="Times New Roman"/>
          <w:sz w:val="28"/>
          <w:szCs w:val="28"/>
        </w:rPr>
        <w:t xml:space="preserve"> Предлагаем вниманию читателей информационную подборку «Льготы матерям: энциклопедия жизни»</w:t>
      </w:r>
      <w:r w:rsidR="005D7643">
        <w:rPr>
          <w:rFonts w:ascii="Times New Roman" w:hAnsi="Times New Roman" w:cs="Times New Roman"/>
          <w:sz w:val="28"/>
          <w:szCs w:val="28"/>
        </w:rPr>
        <w:t>,</w:t>
      </w:r>
      <w:r w:rsidRPr="0044613F">
        <w:rPr>
          <w:rFonts w:ascii="Times New Roman" w:hAnsi="Times New Roman" w:cs="Times New Roman"/>
          <w:sz w:val="28"/>
          <w:szCs w:val="28"/>
        </w:rPr>
        <w:t xml:space="preserve"> рассказывающую о разработанных правительством мерах поддержки семьи и</w:t>
      </w:r>
      <w:r w:rsidR="005D7643">
        <w:rPr>
          <w:rFonts w:ascii="Times New Roman" w:hAnsi="Times New Roman" w:cs="Times New Roman"/>
          <w:sz w:val="28"/>
          <w:szCs w:val="28"/>
        </w:rPr>
        <w:t>,</w:t>
      </w:r>
      <w:r w:rsidRPr="0044613F">
        <w:rPr>
          <w:rFonts w:ascii="Times New Roman" w:hAnsi="Times New Roman" w:cs="Times New Roman"/>
          <w:sz w:val="28"/>
          <w:szCs w:val="28"/>
        </w:rPr>
        <w:t xml:space="preserve"> в первую очередь</w:t>
      </w:r>
      <w:r w:rsidR="005D7643">
        <w:rPr>
          <w:rFonts w:ascii="Times New Roman" w:hAnsi="Times New Roman" w:cs="Times New Roman"/>
          <w:sz w:val="28"/>
          <w:szCs w:val="28"/>
        </w:rPr>
        <w:t>,</w:t>
      </w:r>
      <w:r w:rsidRPr="0044613F">
        <w:rPr>
          <w:rFonts w:ascii="Times New Roman" w:hAnsi="Times New Roman" w:cs="Times New Roman"/>
          <w:sz w:val="28"/>
          <w:szCs w:val="28"/>
        </w:rPr>
        <w:t xml:space="preserve"> матерей.</w:t>
      </w:r>
    </w:p>
    <w:p w:rsidR="00006A08" w:rsidRPr="00477E27" w:rsidRDefault="00006A08" w:rsidP="000C1784">
      <w:pPr>
        <w:spacing w:after="0" w:line="240" w:lineRule="auto"/>
        <w:ind w:firstLine="708"/>
        <w:jc w:val="both"/>
        <w:rPr>
          <w:rFonts w:ascii="Times New Roman" w:eastAsia="Calibri" w:hAnsi="Times New Roman" w:cs="Times New Roman"/>
          <w:sz w:val="28"/>
          <w:szCs w:val="28"/>
        </w:rPr>
      </w:pPr>
      <w:r w:rsidRPr="00477E27">
        <w:rPr>
          <w:rFonts w:ascii="Times New Roman" w:eastAsia="Calibri" w:hAnsi="Times New Roman" w:cs="Times New Roman"/>
          <w:sz w:val="28"/>
          <w:szCs w:val="28"/>
        </w:rPr>
        <w:t xml:space="preserve">Для более подробного знакомства с материалом приводится перечень статей из местных и региональных газет, освещающих меры государственной поддержки семьи в </w:t>
      </w:r>
      <w:r w:rsidR="000C1784">
        <w:rPr>
          <w:rFonts w:ascii="Times New Roman" w:eastAsia="Calibri" w:hAnsi="Times New Roman" w:cs="Times New Roman"/>
          <w:sz w:val="28"/>
          <w:szCs w:val="28"/>
        </w:rPr>
        <w:t xml:space="preserve"> России и </w:t>
      </w:r>
      <w:r w:rsidRPr="00477E27">
        <w:rPr>
          <w:rFonts w:ascii="Times New Roman" w:eastAsia="Calibri" w:hAnsi="Times New Roman" w:cs="Times New Roman"/>
          <w:sz w:val="28"/>
          <w:szCs w:val="28"/>
        </w:rPr>
        <w:t>Ленинградской области</w:t>
      </w:r>
      <w:r w:rsidR="000C1784">
        <w:rPr>
          <w:rFonts w:ascii="Times New Roman" w:eastAsia="Calibri" w:hAnsi="Times New Roman" w:cs="Times New Roman"/>
          <w:sz w:val="28"/>
          <w:szCs w:val="28"/>
        </w:rPr>
        <w:t xml:space="preserve">. </w:t>
      </w:r>
      <w:r w:rsidRPr="00477E27">
        <w:rPr>
          <w:rFonts w:ascii="Times New Roman" w:eastAsia="Calibri" w:hAnsi="Times New Roman" w:cs="Times New Roman"/>
          <w:sz w:val="28"/>
          <w:szCs w:val="28"/>
        </w:rPr>
        <w:t>Материал предназначен для молодых родителей и их семей.</w:t>
      </w:r>
    </w:p>
    <w:p w:rsidR="00006A08" w:rsidRPr="0044613F" w:rsidRDefault="00006A08" w:rsidP="0044613F">
      <w:pPr>
        <w:pStyle w:val="a5"/>
        <w:jc w:val="both"/>
        <w:rPr>
          <w:rFonts w:ascii="Times New Roman" w:hAnsi="Times New Roman" w:cs="Times New Roman"/>
          <w:sz w:val="28"/>
          <w:szCs w:val="28"/>
        </w:rPr>
      </w:pPr>
    </w:p>
    <w:p w:rsidR="00190C41" w:rsidRDefault="00E352F6" w:rsidP="00006A08">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ru-RU"/>
        </w:rPr>
      </w:pPr>
      <w:r w:rsidRPr="00E352F6">
        <w:rPr>
          <w:rFonts w:ascii="Times New Roman" w:eastAsia="Times New Roman" w:hAnsi="Times New Roman" w:cs="Times New Roman"/>
          <w:b/>
          <w:bCs/>
          <w:kern w:val="36"/>
          <w:sz w:val="36"/>
          <w:szCs w:val="48"/>
          <w:lang w:eastAsia="ru-RU"/>
        </w:rPr>
        <w:t xml:space="preserve">Выплаты,  </w:t>
      </w:r>
      <w:r w:rsidR="00190C41" w:rsidRPr="00190C41">
        <w:rPr>
          <w:rFonts w:ascii="Times New Roman" w:eastAsia="Times New Roman" w:hAnsi="Times New Roman" w:cs="Times New Roman"/>
          <w:b/>
          <w:bCs/>
          <w:kern w:val="36"/>
          <w:sz w:val="36"/>
          <w:szCs w:val="48"/>
          <w:lang w:eastAsia="ru-RU"/>
        </w:rPr>
        <w:t xml:space="preserve">на которые могут </w:t>
      </w:r>
      <w:r w:rsidRPr="00E352F6">
        <w:rPr>
          <w:rFonts w:ascii="Times New Roman" w:eastAsia="Times New Roman" w:hAnsi="Times New Roman" w:cs="Times New Roman"/>
          <w:b/>
          <w:bCs/>
          <w:kern w:val="36"/>
          <w:sz w:val="36"/>
          <w:szCs w:val="48"/>
          <w:lang w:eastAsia="ru-RU"/>
        </w:rPr>
        <w:t>р</w:t>
      </w:r>
      <w:r w:rsidR="00190C41" w:rsidRPr="00190C41">
        <w:rPr>
          <w:rFonts w:ascii="Times New Roman" w:eastAsia="Times New Roman" w:hAnsi="Times New Roman" w:cs="Times New Roman"/>
          <w:b/>
          <w:bCs/>
          <w:kern w:val="36"/>
          <w:sz w:val="36"/>
          <w:szCs w:val="48"/>
          <w:lang w:eastAsia="ru-RU"/>
        </w:rPr>
        <w:t>ассчитывать семьи с детьми в 2021 году</w:t>
      </w:r>
    </w:p>
    <w:p w:rsidR="002467F3" w:rsidRPr="00A320A4" w:rsidRDefault="002467F3" w:rsidP="002467F3">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Пособия рассчитаны</w:t>
      </w:r>
      <w:r w:rsidR="005D7643">
        <w:rPr>
          <w:rFonts w:ascii="Times New Roman" w:hAnsi="Times New Roman" w:cs="Times New Roman"/>
          <w:sz w:val="28"/>
          <w:szCs w:val="28"/>
          <w:lang w:eastAsia="ru-RU"/>
        </w:rPr>
        <w:t>,</w:t>
      </w:r>
      <w:r w:rsidRPr="00A320A4">
        <w:rPr>
          <w:rFonts w:ascii="Times New Roman" w:hAnsi="Times New Roman" w:cs="Times New Roman"/>
          <w:sz w:val="28"/>
          <w:szCs w:val="28"/>
          <w:lang w:eastAsia="ru-RU"/>
        </w:rPr>
        <w:t xml:space="preserve"> исходя из коэффициента инфляции 4,9 % (Постановление Правительства РФ № 73 от 28 января 2021 года «Об утверждении коэффициента индексации выплат, пособий и компенсаций в 2021 году»).</w:t>
      </w:r>
    </w:p>
    <w:p w:rsidR="002467F3" w:rsidRPr="00A320A4" w:rsidRDefault="002467F3" w:rsidP="002467F3">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 xml:space="preserve">Часть пособий зависит от </w:t>
      </w:r>
      <w:r>
        <w:rPr>
          <w:rFonts w:ascii="Times New Roman" w:hAnsi="Times New Roman" w:cs="Times New Roman"/>
          <w:sz w:val="28"/>
          <w:szCs w:val="28"/>
          <w:lang w:eastAsia="ru-RU"/>
        </w:rPr>
        <w:t>федерального МРОТ</w:t>
      </w:r>
      <w:r w:rsidRPr="00A320A4">
        <w:rPr>
          <w:rFonts w:ascii="Times New Roman" w:hAnsi="Times New Roman" w:cs="Times New Roman"/>
          <w:sz w:val="28"/>
          <w:szCs w:val="28"/>
          <w:lang w:eastAsia="ru-RU"/>
        </w:rPr>
        <w:t>, который с 1 января 2021 года равен 12 792 рубля в месяц (Федеральный закон от 29.12.2020 № 473-ФЗ «О внесении изменений в отдельные законодательные акты Российской Федерации»).</w:t>
      </w:r>
    </w:p>
    <w:p w:rsidR="00190C41" w:rsidRPr="00190C41" w:rsidRDefault="00190C41" w:rsidP="00190C4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90C41">
        <w:rPr>
          <w:rFonts w:ascii="Times New Roman" w:eastAsia="Times New Roman" w:hAnsi="Times New Roman" w:cs="Times New Roman"/>
          <w:b/>
          <w:bCs/>
          <w:sz w:val="27"/>
          <w:szCs w:val="27"/>
          <w:lang w:eastAsia="ru-RU"/>
        </w:rPr>
        <w:t xml:space="preserve">1. </w:t>
      </w:r>
      <w:r w:rsidRPr="00190C41">
        <w:rPr>
          <w:rFonts w:ascii="Times New Roman" w:eastAsia="Times New Roman" w:hAnsi="Times New Roman" w:cs="Times New Roman"/>
          <w:b/>
          <w:bCs/>
          <w:sz w:val="28"/>
          <w:szCs w:val="28"/>
          <w:lang w:eastAsia="ru-RU"/>
        </w:rPr>
        <w:t>Выплата при постановке на учёт на раннем сроке беременности</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С 1 июля беременные женщины в трудной жизненной ситуации могут рассчитывать на ежемесячное пособие в размере 50% прожиточного минимума в регионе. В среднем по стране это 6350 ₽.</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Условия для получения выплаты:</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 постановка на учёт на сроке беременности до 12 недель;</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 среднедушевой доход семьи — не выше прожиточного минимума в регионе.</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Пособие будут назначать с шестой недели беременности.</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lastRenderedPageBreak/>
        <w:t>Одновременно государство отменяет прежнюю выплату по беременности — она полагалась всем женщинам, которые вставали на учёт до 12 недели беременности, но это были разовые 700 ₽.</w:t>
      </w:r>
    </w:p>
    <w:p w:rsidR="00190C41"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Оформить выплату можно на</w:t>
      </w:r>
      <w:hyperlink r:id="rId8" w:tgtFrame="_blank" w:history="1">
        <w:r w:rsidRPr="00E352F6">
          <w:rPr>
            <w:rFonts w:ascii="Times New Roman" w:hAnsi="Times New Roman" w:cs="Times New Roman"/>
            <w:color w:val="0000FF"/>
            <w:sz w:val="28"/>
            <w:szCs w:val="28"/>
            <w:u w:val="single"/>
            <w:lang w:eastAsia="ru-RU"/>
          </w:rPr>
          <w:t xml:space="preserve"> «Госуслугах»</w:t>
        </w:r>
      </w:hyperlink>
      <w:r w:rsidRPr="00E352F6">
        <w:rPr>
          <w:rFonts w:ascii="Times New Roman" w:hAnsi="Times New Roman" w:cs="Times New Roman"/>
          <w:sz w:val="28"/>
          <w:szCs w:val="28"/>
          <w:lang w:eastAsia="ru-RU"/>
        </w:rPr>
        <w:t>.</w:t>
      </w:r>
    </w:p>
    <w:p w:rsidR="00E352F6" w:rsidRPr="00E352F6" w:rsidRDefault="00E352F6" w:rsidP="00E352F6">
      <w:pPr>
        <w:pStyle w:val="a5"/>
        <w:jc w:val="both"/>
        <w:rPr>
          <w:rFonts w:ascii="Times New Roman" w:hAnsi="Times New Roman" w:cs="Times New Roman"/>
          <w:sz w:val="28"/>
          <w:szCs w:val="28"/>
          <w:lang w:eastAsia="ru-RU"/>
        </w:rPr>
      </w:pP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2. Единовременное пособие при рождении ребёнка</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Пособие составляет 18 886 ₽. Сумму ежегодно индексируют, год назад она была на 800 ₽ меньше.</w:t>
      </w:r>
    </w:p>
    <w:p w:rsidR="00190C41" w:rsidRDefault="00E352F6" w:rsidP="00E352F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Оформить выплату</w:t>
      </w:r>
      <w:r w:rsidR="00190C41" w:rsidRPr="00E352F6">
        <w:rPr>
          <w:rFonts w:ascii="Times New Roman" w:hAnsi="Times New Roman" w:cs="Times New Roman"/>
          <w:sz w:val="28"/>
          <w:szCs w:val="28"/>
          <w:lang w:eastAsia="ru-RU"/>
        </w:rPr>
        <w:t xml:space="preserve"> может один из родителей по месту работы, если и мама, и папа не работают, нужно обратиться в органы соцзащиты. Сделать это надо в течение полугода со дня рождения ребёнка.</w:t>
      </w:r>
    </w:p>
    <w:p w:rsidR="00E352F6" w:rsidRPr="00E352F6" w:rsidRDefault="00E352F6" w:rsidP="00E352F6">
      <w:pPr>
        <w:pStyle w:val="a5"/>
        <w:jc w:val="both"/>
        <w:rPr>
          <w:rFonts w:ascii="Times New Roman" w:hAnsi="Times New Roman" w:cs="Times New Roman"/>
          <w:sz w:val="28"/>
          <w:szCs w:val="28"/>
          <w:lang w:eastAsia="ru-RU"/>
        </w:rPr>
      </w:pP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3. Пособие по беременности и родам (декретные)</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Размер пособия зависит от зарплаты мамы. Начисляется оно в большинстве случаев за 70 дней до родов и 70 дней после. Если рождается двойня или роды были сложными, декрет будет дольше.</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Пособие рассчитывается как 100% средней зарплаты за два года, предшествующих выходу в декрет. То есть если мама идёт в декрет в 2021 году, учитывается её зарплата за 2019 и 2020 годы.</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Если мама не работала, считать будут на о</w:t>
      </w:r>
      <w:r w:rsidR="00E352F6">
        <w:rPr>
          <w:rFonts w:ascii="Times New Roman" w:hAnsi="Times New Roman" w:cs="Times New Roman"/>
          <w:sz w:val="28"/>
          <w:szCs w:val="28"/>
          <w:lang w:eastAsia="ru-RU"/>
        </w:rPr>
        <w:t>сновании прожиточного минимума, т</w:t>
      </w:r>
      <w:r w:rsidRPr="00E352F6">
        <w:rPr>
          <w:rFonts w:ascii="Times New Roman" w:hAnsi="Times New Roman" w:cs="Times New Roman"/>
          <w:sz w:val="28"/>
          <w:szCs w:val="28"/>
          <w:lang w:eastAsia="ru-RU"/>
        </w:rPr>
        <w:t>о</w:t>
      </w:r>
      <w:r w:rsidR="00E352F6">
        <w:rPr>
          <w:rFonts w:ascii="Times New Roman" w:hAnsi="Times New Roman" w:cs="Times New Roman"/>
          <w:sz w:val="28"/>
          <w:szCs w:val="28"/>
          <w:lang w:eastAsia="ru-RU"/>
        </w:rPr>
        <w:t xml:space="preserve"> </w:t>
      </w:r>
      <w:r w:rsidRPr="00E352F6">
        <w:rPr>
          <w:rFonts w:ascii="Times New Roman" w:hAnsi="Times New Roman" w:cs="Times New Roman"/>
          <w:sz w:val="28"/>
          <w:szCs w:val="28"/>
          <w:lang w:eastAsia="ru-RU"/>
        </w:rPr>
        <w:t>есть установлен минимальный размер декретных. Это 58 878 ₽. Максимум — 472 244,5 ₽ на двойню и тройню, когда продолжительность отпуска составляет 194 дня. При рождении одного ребёнка и декрете в 140 дней максимум — 340 795 ₽.</w:t>
      </w:r>
    </w:p>
    <w:p w:rsidR="00190C41" w:rsidRDefault="00190C41" w:rsidP="00E352F6">
      <w:pPr>
        <w:pStyle w:val="a5"/>
        <w:ind w:firstLine="708"/>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Инструкция о том, как получить пособие, есть на</w:t>
      </w:r>
      <w:hyperlink r:id="rId9" w:tgtFrame="_blank" w:history="1">
        <w:r w:rsidRPr="00E352F6">
          <w:rPr>
            <w:rFonts w:ascii="Times New Roman" w:hAnsi="Times New Roman" w:cs="Times New Roman"/>
            <w:color w:val="0000FF"/>
            <w:sz w:val="28"/>
            <w:szCs w:val="28"/>
            <w:u w:val="single"/>
            <w:lang w:eastAsia="ru-RU"/>
          </w:rPr>
          <w:t xml:space="preserve"> «Госуслугах»</w:t>
        </w:r>
      </w:hyperlink>
      <w:r w:rsidRPr="00E352F6">
        <w:rPr>
          <w:rFonts w:ascii="Times New Roman" w:hAnsi="Times New Roman" w:cs="Times New Roman"/>
          <w:sz w:val="28"/>
          <w:szCs w:val="28"/>
          <w:lang w:eastAsia="ru-RU"/>
        </w:rPr>
        <w:t>.</w:t>
      </w:r>
    </w:p>
    <w:p w:rsidR="00E352F6" w:rsidRPr="00E352F6" w:rsidRDefault="00E352F6" w:rsidP="00E352F6">
      <w:pPr>
        <w:pStyle w:val="a5"/>
        <w:jc w:val="both"/>
        <w:rPr>
          <w:rFonts w:ascii="Times New Roman" w:hAnsi="Times New Roman" w:cs="Times New Roman"/>
          <w:sz w:val="28"/>
          <w:szCs w:val="28"/>
          <w:lang w:eastAsia="ru-RU"/>
        </w:rPr>
      </w:pP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4. Ежемесячное пособие по уходу за ребёнком до 1,5 года</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Размер пособия зависит от зарплаты родителя, который берёт отпуск по уходу за ребёнком. Рассчитывается пособие как 40% от среднего заработка за два предыдущих года.</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Есть минимальный и максимальный размеры пособия. В 2021 году это 7083 ₽ в месяц. Максимум — 29 600 ₽. Чтобы получать такую выплату, родитель до декрета должен получать в среднем в месяц более 74 000 ₽.</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Пособие по уходу за ребёнком до полутора лет оформляется, как правило, вместе с отпуском по уходу за ребёнком.</w:t>
      </w:r>
      <w:r w:rsidR="00E352F6">
        <w:rPr>
          <w:rFonts w:ascii="Times New Roman" w:hAnsi="Times New Roman" w:cs="Times New Roman"/>
          <w:sz w:val="28"/>
          <w:szCs w:val="28"/>
          <w:lang w:eastAsia="ru-RU"/>
        </w:rPr>
        <w:t xml:space="preserve"> Документы</w:t>
      </w:r>
      <w:r w:rsidRPr="00E352F6">
        <w:rPr>
          <w:rFonts w:ascii="Times New Roman" w:hAnsi="Times New Roman" w:cs="Times New Roman"/>
          <w:sz w:val="28"/>
          <w:szCs w:val="28"/>
          <w:lang w:eastAsia="ru-RU"/>
        </w:rPr>
        <w:t xml:space="preserve"> подаются одним из работающих родителей в бухгалтерию предприятия. Если оба родителя не работают, обращаться нужно в органы соцзащиты.</w:t>
      </w:r>
    </w:p>
    <w:p w:rsidR="00190C41" w:rsidRPr="00E352F6" w:rsidRDefault="00190C41" w:rsidP="00E352F6">
      <w:pPr>
        <w:pStyle w:val="a5"/>
        <w:jc w:val="both"/>
        <w:rPr>
          <w:rFonts w:ascii="Times New Roman" w:hAnsi="Times New Roman" w:cs="Times New Roman"/>
          <w:sz w:val="28"/>
          <w:szCs w:val="28"/>
          <w:lang w:eastAsia="ru-RU"/>
        </w:rPr>
      </w:pP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5. Материнский капитал</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При рождении первого ребёнка семья может получить маткапитал в размере 483 882 ₽, при рождении второго ребёнка — на 155 550 ₽ больше. Эта сумма доплачивается, если семья получила мат</w:t>
      </w:r>
      <w:r w:rsidR="00600CE6">
        <w:rPr>
          <w:rFonts w:ascii="Times New Roman" w:hAnsi="Times New Roman" w:cs="Times New Roman"/>
          <w:sz w:val="28"/>
          <w:szCs w:val="28"/>
          <w:lang w:eastAsia="ru-RU"/>
        </w:rPr>
        <w:t xml:space="preserve">еринский </w:t>
      </w:r>
      <w:r w:rsidRPr="00E352F6">
        <w:rPr>
          <w:rFonts w:ascii="Times New Roman" w:hAnsi="Times New Roman" w:cs="Times New Roman"/>
          <w:sz w:val="28"/>
          <w:szCs w:val="28"/>
          <w:lang w:eastAsia="ru-RU"/>
        </w:rPr>
        <w:t>капитал на первого ребёнка, или суммируется с первой цифрой, и семья получает 639 432 ₽, если прежде выплату не получала.</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lastRenderedPageBreak/>
        <w:t>Тратить эти деньги можно только на те цели, которые прописаны в законе: жильё, обучение ребёнка, накопительная часть трудовой пенсии матери. Можно разделить средства мат</w:t>
      </w:r>
      <w:r w:rsidR="00BE30A8">
        <w:rPr>
          <w:rFonts w:ascii="Times New Roman" w:hAnsi="Times New Roman" w:cs="Times New Roman"/>
          <w:sz w:val="28"/>
          <w:szCs w:val="28"/>
          <w:lang w:eastAsia="ru-RU"/>
        </w:rPr>
        <w:t>еринского</w:t>
      </w:r>
      <w:r w:rsidR="00600CE6">
        <w:rPr>
          <w:rFonts w:ascii="Times New Roman" w:hAnsi="Times New Roman" w:cs="Times New Roman"/>
          <w:sz w:val="28"/>
          <w:szCs w:val="28"/>
          <w:lang w:eastAsia="ru-RU"/>
        </w:rPr>
        <w:t xml:space="preserve"> </w:t>
      </w:r>
      <w:r w:rsidRPr="00E352F6">
        <w:rPr>
          <w:rFonts w:ascii="Times New Roman" w:hAnsi="Times New Roman" w:cs="Times New Roman"/>
          <w:sz w:val="28"/>
          <w:szCs w:val="28"/>
          <w:lang w:eastAsia="ru-RU"/>
        </w:rPr>
        <w:t>капитала на разные цели.</w:t>
      </w:r>
    </w:p>
    <w:p w:rsidR="00190C41" w:rsidRPr="00E352F6" w:rsidRDefault="00190C41" w:rsidP="00E352F6">
      <w:pPr>
        <w:pStyle w:val="a5"/>
        <w:ind w:firstLine="708"/>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Заявление на мат</w:t>
      </w:r>
      <w:r w:rsidR="00600CE6">
        <w:rPr>
          <w:rFonts w:ascii="Times New Roman" w:hAnsi="Times New Roman" w:cs="Times New Roman"/>
          <w:sz w:val="28"/>
          <w:szCs w:val="28"/>
          <w:lang w:eastAsia="ru-RU"/>
        </w:rPr>
        <w:t xml:space="preserve">еринский </w:t>
      </w:r>
      <w:r w:rsidRPr="00E352F6">
        <w:rPr>
          <w:rFonts w:ascii="Times New Roman" w:hAnsi="Times New Roman" w:cs="Times New Roman"/>
          <w:sz w:val="28"/>
          <w:szCs w:val="28"/>
          <w:lang w:eastAsia="ru-RU"/>
        </w:rPr>
        <w:t>капитал можно подать через</w:t>
      </w:r>
      <w:hyperlink r:id="rId10" w:tgtFrame="_blank" w:history="1">
        <w:r w:rsidRPr="00E352F6">
          <w:rPr>
            <w:rFonts w:ascii="Times New Roman" w:hAnsi="Times New Roman" w:cs="Times New Roman"/>
            <w:color w:val="0000FF"/>
            <w:sz w:val="28"/>
            <w:szCs w:val="28"/>
            <w:u w:val="single"/>
            <w:lang w:eastAsia="ru-RU"/>
          </w:rPr>
          <w:t xml:space="preserve"> «Госуслуги»</w:t>
        </w:r>
      </w:hyperlink>
      <w:r w:rsidRPr="00E352F6">
        <w:rPr>
          <w:rFonts w:ascii="Times New Roman" w:hAnsi="Times New Roman" w:cs="Times New Roman"/>
          <w:sz w:val="28"/>
          <w:szCs w:val="28"/>
          <w:lang w:eastAsia="ru-RU"/>
        </w:rPr>
        <w:t>.</w:t>
      </w: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6. Дополнительные ежемесячные выплаты при рождении первого и второго ребёнка</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Дополнительные выплаты положены семьям с доходом ниже двух региональных прожиточных минимумов на каждого члена семьи. Выплату можно получать до трёхлетия ребенка.</w:t>
      </w:r>
    </w:p>
    <w:p w:rsidR="00190C41" w:rsidRDefault="00190C41" w:rsidP="00E352F6">
      <w:pPr>
        <w:pStyle w:val="a5"/>
        <w:ind w:firstLine="708"/>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Подробнее о пособии на</w:t>
      </w:r>
      <w:hyperlink r:id="rId11" w:tgtFrame="_blank" w:history="1">
        <w:r w:rsidRPr="00E352F6">
          <w:rPr>
            <w:rFonts w:ascii="Times New Roman" w:hAnsi="Times New Roman" w:cs="Times New Roman"/>
            <w:color w:val="0000FF"/>
            <w:sz w:val="28"/>
            <w:szCs w:val="28"/>
            <w:u w:val="single"/>
            <w:lang w:eastAsia="ru-RU"/>
          </w:rPr>
          <w:t xml:space="preserve"> «Госуслугах»</w:t>
        </w:r>
      </w:hyperlink>
      <w:r w:rsidRPr="00E352F6">
        <w:rPr>
          <w:rFonts w:ascii="Times New Roman" w:hAnsi="Times New Roman" w:cs="Times New Roman"/>
          <w:sz w:val="28"/>
          <w:szCs w:val="28"/>
          <w:lang w:eastAsia="ru-RU"/>
        </w:rPr>
        <w:t>.</w:t>
      </w:r>
    </w:p>
    <w:p w:rsidR="00E352F6" w:rsidRPr="00E352F6" w:rsidRDefault="00E352F6" w:rsidP="00E352F6">
      <w:pPr>
        <w:pStyle w:val="a5"/>
        <w:ind w:firstLine="708"/>
        <w:jc w:val="both"/>
        <w:rPr>
          <w:rFonts w:ascii="Times New Roman" w:hAnsi="Times New Roman" w:cs="Times New Roman"/>
          <w:sz w:val="28"/>
          <w:szCs w:val="28"/>
          <w:lang w:eastAsia="ru-RU"/>
        </w:rPr>
      </w:pP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7. Ежемесячная выплата на ребёнка от 3 до 7 лет включительно</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Право на выплату есть у семьи, на каждого члена которой приходится доход ниже регионального прожиточного минимума.</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Размер выплаты считается в три этапа.</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Сначала семье назначают базовую доплату в половину прожиточного минимума (около 7610 ₽). Если с её учетом среднедушевой доход семьи по-прежнему ниже прожиточного минимума, доплату увеличивают до 75% прожиточного минимума. Если и тут доход не дотягивает до прожиточного минимума, то семье начисляют выплату в 100% прожиточного минимума.</w:t>
      </w:r>
    </w:p>
    <w:p w:rsidR="00190C41" w:rsidRDefault="00190C41" w:rsidP="00E352F6">
      <w:pPr>
        <w:pStyle w:val="a5"/>
        <w:ind w:firstLine="708"/>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Подать заявление на выплату можно через</w:t>
      </w:r>
      <w:hyperlink r:id="rId12" w:tgtFrame="_blank" w:history="1">
        <w:r w:rsidRPr="00E352F6">
          <w:rPr>
            <w:rFonts w:ascii="Times New Roman" w:hAnsi="Times New Roman" w:cs="Times New Roman"/>
            <w:color w:val="0000FF"/>
            <w:sz w:val="28"/>
            <w:szCs w:val="28"/>
            <w:u w:val="single"/>
            <w:lang w:eastAsia="ru-RU"/>
          </w:rPr>
          <w:t xml:space="preserve"> «Госуслуги».</w:t>
        </w:r>
      </w:hyperlink>
    </w:p>
    <w:p w:rsidR="00E352F6" w:rsidRPr="00E352F6" w:rsidRDefault="00E352F6" w:rsidP="00E352F6">
      <w:pPr>
        <w:pStyle w:val="a5"/>
        <w:ind w:firstLine="708"/>
        <w:jc w:val="both"/>
        <w:rPr>
          <w:rFonts w:ascii="Times New Roman" w:hAnsi="Times New Roman" w:cs="Times New Roman"/>
          <w:sz w:val="28"/>
          <w:szCs w:val="28"/>
          <w:lang w:eastAsia="ru-RU"/>
        </w:rPr>
      </w:pP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8. Выплаты многодетным</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Семьи могут рассчитывать на дополнительное единовременное и ежемесячное пособие при рождении третьего и последующих детей.</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Начисляется по месту работы или учёбы родителей. Если они не трудоустроены, деньги можно получить в органах соцзащиты.</w:t>
      </w:r>
    </w:p>
    <w:p w:rsidR="00190C41" w:rsidRDefault="00190C41" w:rsidP="00E352F6">
      <w:pPr>
        <w:pStyle w:val="a5"/>
        <w:ind w:firstLine="708"/>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Более подробная информация есть на</w:t>
      </w:r>
      <w:hyperlink r:id="rId13" w:tgtFrame="_blank" w:history="1">
        <w:r w:rsidRPr="00E352F6">
          <w:rPr>
            <w:rFonts w:ascii="Times New Roman" w:hAnsi="Times New Roman" w:cs="Times New Roman"/>
            <w:color w:val="0000FF"/>
            <w:sz w:val="28"/>
            <w:szCs w:val="28"/>
            <w:u w:val="single"/>
            <w:lang w:eastAsia="ru-RU"/>
          </w:rPr>
          <w:t xml:space="preserve"> «Госуслугах»</w:t>
        </w:r>
      </w:hyperlink>
      <w:r w:rsidRPr="00E352F6">
        <w:rPr>
          <w:rFonts w:ascii="Times New Roman" w:hAnsi="Times New Roman" w:cs="Times New Roman"/>
          <w:sz w:val="28"/>
          <w:szCs w:val="28"/>
          <w:lang w:eastAsia="ru-RU"/>
        </w:rPr>
        <w:t>.</w:t>
      </w:r>
    </w:p>
    <w:p w:rsidR="00E352F6" w:rsidRPr="00E352F6" w:rsidRDefault="00E352F6" w:rsidP="00E352F6">
      <w:pPr>
        <w:pStyle w:val="a5"/>
        <w:ind w:firstLine="708"/>
        <w:jc w:val="both"/>
        <w:rPr>
          <w:rFonts w:ascii="Times New Roman" w:hAnsi="Times New Roman" w:cs="Times New Roman"/>
          <w:sz w:val="28"/>
          <w:szCs w:val="28"/>
          <w:lang w:eastAsia="ru-RU"/>
        </w:rPr>
      </w:pP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9. Пособие на ребёнка военнослужащего, проходящего военную службу по призыву</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Размер пособия — 12 818 ₽. Оно выплачивается каждый месяц матери ребёнка военнослужащего независимо от других пособий. Начисление пособия прекращается, когда ребёнку исполняется три года или его отец заканчивает служить.</w:t>
      </w:r>
    </w:p>
    <w:p w:rsidR="00190C41"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Подать заявление на пособие нужно в территориальный орган защиты населения. К заявлению требуется приложить копию свидетельства о рождении ребёнка и справку из воинской части о прохождении отцом ребёнка военной службы по призыву с указанием срока службы.</w:t>
      </w:r>
    </w:p>
    <w:p w:rsidR="00E352F6" w:rsidRPr="00E352F6" w:rsidRDefault="00E352F6" w:rsidP="00E352F6">
      <w:pPr>
        <w:pStyle w:val="a5"/>
        <w:jc w:val="both"/>
        <w:rPr>
          <w:rFonts w:ascii="Times New Roman" w:hAnsi="Times New Roman" w:cs="Times New Roman"/>
          <w:sz w:val="28"/>
          <w:szCs w:val="28"/>
          <w:lang w:eastAsia="ru-RU"/>
        </w:rPr>
      </w:pP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10. Ежемесячное пособие на ребёнка от 8 до 17 лет</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Неполным семьям с детьми в возрасте от 8 до 16 лет включительно с июля положено ежемесячное пособие в размере 50% детского прожиточного минимума в регионе. В среднем это 5650 ₽.</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lastRenderedPageBreak/>
        <w:t>Выплату назначат, если:</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 у ребёнка один родитель — второго нет по документам, он умер или пропал без вести, — или есть оба родителя, но второй по решению суда платит алименты;</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 среднедушевой доход семьи ниже прожиточного минимума по региону.</w:t>
      </w:r>
    </w:p>
    <w:p w:rsidR="00190C41" w:rsidRPr="00E352F6" w:rsidRDefault="00190C41" w:rsidP="00A320A4">
      <w:pPr>
        <w:pStyle w:val="a5"/>
        <w:ind w:firstLine="708"/>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Подать заявление на пособие можно через</w:t>
      </w:r>
      <w:hyperlink r:id="rId14" w:tgtFrame="_blank" w:history="1">
        <w:r w:rsidRPr="00E352F6">
          <w:rPr>
            <w:rFonts w:ascii="Times New Roman" w:hAnsi="Times New Roman" w:cs="Times New Roman"/>
            <w:color w:val="0000FF"/>
            <w:sz w:val="28"/>
            <w:szCs w:val="28"/>
            <w:u w:val="single"/>
            <w:lang w:eastAsia="ru-RU"/>
          </w:rPr>
          <w:t xml:space="preserve"> «Госуслуги»</w:t>
        </w:r>
      </w:hyperlink>
      <w:r w:rsidRPr="00E352F6">
        <w:rPr>
          <w:rFonts w:ascii="Times New Roman" w:hAnsi="Times New Roman" w:cs="Times New Roman"/>
          <w:sz w:val="28"/>
          <w:szCs w:val="28"/>
          <w:lang w:eastAsia="ru-RU"/>
        </w:rPr>
        <w:t>.</w:t>
      </w: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11. Оплата больничного по уходу за ребёнком в размере 100% от зарплаты</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С 1 сентября 2021 года родители детей в возрасте до 7 лет будут получать 100% среднего заработка при оформлении больничного по уходу за ребёнком. При этом стаж родителя учитываться не будет.</w:t>
      </w:r>
    </w:p>
    <w:p w:rsidR="00190C41" w:rsidRPr="00E352F6" w:rsidRDefault="00190C41" w:rsidP="00A320A4">
      <w:pPr>
        <w:pStyle w:val="a5"/>
        <w:ind w:firstLine="708"/>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Максимальная стоимость дня на больничном в 2021 году составляет 2434 ₽.</w:t>
      </w:r>
    </w:p>
    <w:p w:rsidR="00190C41" w:rsidRPr="00E352F6" w:rsidRDefault="00190C41" w:rsidP="00E352F6">
      <w:pPr>
        <w:pStyle w:val="a5"/>
        <w:jc w:val="both"/>
        <w:rPr>
          <w:rFonts w:ascii="Times New Roman" w:hAnsi="Times New Roman" w:cs="Times New Roman"/>
          <w:b/>
          <w:bCs/>
          <w:sz w:val="28"/>
          <w:szCs w:val="28"/>
          <w:lang w:eastAsia="ru-RU"/>
        </w:rPr>
      </w:pPr>
      <w:r w:rsidRPr="00E352F6">
        <w:rPr>
          <w:rFonts w:ascii="Times New Roman" w:hAnsi="Times New Roman" w:cs="Times New Roman"/>
          <w:b/>
          <w:bCs/>
          <w:sz w:val="28"/>
          <w:szCs w:val="28"/>
          <w:lang w:eastAsia="ru-RU"/>
        </w:rPr>
        <w:t>12. Разовая выплата в 10 000 ₽ на каждого школьника</w:t>
      </w:r>
    </w:p>
    <w:p w:rsidR="00A320A4"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С 15 июля</w:t>
      </w:r>
      <w:r w:rsidR="005D5513">
        <w:rPr>
          <w:rFonts w:ascii="Times New Roman" w:hAnsi="Times New Roman" w:cs="Times New Roman"/>
          <w:sz w:val="28"/>
          <w:szCs w:val="28"/>
          <w:lang w:eastAsia="ru-RU"/>
        </w:rPr>
        <w:t xml:space="preserve"> 2021</w:t>
      </w:r>
      <w:r w:rsidRPr="00E352F6">
        <w:rPr>
          <w:rFonts w:ascii="Times New Roman" w:hAnsi="Times New Roman" w:cs="Times New Roman"/>
          <w:sz w:val="28"/>
          <w:szCs w:val="28"/>
          <w:lang w:eastAsia="ru-RU"/>
        </w:rPr>
        <w:t xml:space="preserve"> родители детей в возрасте от 6 до 18 лет могут подать заявление на разовую выплату в 10 000 ₽ на каждого школьника в семье.</w:t>
      </w:r>
    </w:p>
    <w:p w:rsidR="00190C41" w:rsidRPr="00E352F6" w:rsidRDefault="00190C41" w:rsidP="00A320A4">
      <w:pPr>
        <w:pStyle w:val="a5"/>
        <w:ind w:firstLine="708"/>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 xml:space="preserve"> Сделать это можно через «Госуслуги».</w:t>
      </w:r>
    </w:p>
    <w:p w:rsidR="00190C41" w:rsidRPr="00E352F6" w:rsidRDefault="00190C41" w:rsidP="00E352F6">
      <w:pPr>
        <w:pStyle w:val="a5"/>
        <w:jc w:val="both"/>
        <w:rPr>
          <w:rFonts w:ascii="Times New Roman" w:hAnsi="Times New Roman" w:cs="Times New Roman"/>
          <w:sz w:val="28"/>
          <w:szCs w:val="28"/>
          <w:lang w:eastAsia="ru-RU"/>
        </w:rPr>
      </w:pPr>
      <w:r w:rsidRPr="00E352F6">
        <w:rPr>
          <w:rFonts w:ascii="Times New Roman" w:hAnsi="Times New Roman" w:cs="Times New Roman"/>
          <w:sz w:val="28"/>
          <w:szCs w:val="28"/>
          <w:lang w:eastAsia="ru-RU"/>
        </w:rPr>
        <w:t>Деньги перечислят после 15 августа, причём на карту любого банка любой платёжной системы.</w:t>
      </w:r>
    </w:p>
    <w:p w:rsidR="00190C41" w:rsidRDefault="00190C41" w:rsidP="00A320A4">
      <w:pPr>
        <w:pStyle w:val="a5"/>
        <w:ind w:firstLine="708"/>
        <w:jc w:val="both"/>
        <w:rPr>
          <w:rFonts w:ascii="Times New Roman" w:hAnsi="Times New Roman" w:cs="Times New Roman"/>
          <w:b/>
          <w:sz w:val="28"/>
          <w:szCs w:val="28"/>
          <w:lang w:eastAsia="ru-RU"/>
        </w:rPr>
      </w:pPr>
      <w:r w:rsidRPr="00A320A4">
        <w:rPr>
          <w:rFonts w:ascii="Times New Roman" w:hAnsi="Times New Roman" w:cs="Times New Roman"/>
          <w:b/>
          <w:sz w:val="28"/>
          <w:szCs w:val="28"/>
          <w:lang w:eastAsia="ru-RU"/>
        </w:rPr>
        <w:t>Остальные пособия с июля начисляются только на карту «Мир».</w:t>
      </w:r>
    </w:p>
    <w:p w:rsidR="00A320A4" w:rsidRPr="00A320A4" w:rsidRDefault="00A320A4" w:rsidP="00A320A4">
      <w:pPr>
        <w:pStyle w:val="a5"/>
        <w:ind w:firstLine="708"/>
        <w:jc w:val="both"/>
        <w:rPr>
          <w:rFonts w:ascii="Times New Roman" w:hAnsi="Times New Roman" w:cs="Times New Roman"/>
          <w:b/>
          <w:sz w:val="28"/>
          <w:szCs w:val="28"/>
          <w:lang w:eastAsia="ru-RU"/>
        </w:rPr>
      </w:pPr>
    </w:p>
    <w:p w:rsidR="00190C41" w:rsidRPr="002467F3" w:rsidRDefault="00190C41" w:rsidP="00A320A4">
      <w:pPr>
        <w:pStyle w:val="a5"/>
        <w:rPr>
          <w:rFonts w:ascii="Times New Roman" w:hAnsi="Times New Roman" w:cs="Times New Roman"/>
          <w:b/>
          <w:sz w:val="28"/>
          <w:szCs w:val="28"/>
          <w:lang w:eastAsia="ru-RU"/>
        </w:rPr>
      </w:pPr>
      <w:r w:rsidRPr="002467F3">
        <w:rPr>
          <w:rFonts w:ascii="Times New Roman" w:hAnsi="Times New Roman" w:cs="Times New Roman"/>
          <w:b/>
          <w:sz w:val="28"/>
          <w:szCs w:val="28"/>
          <w:lang w:eastAsia="ru-RU"/>
        </w:rPr>
        <w:t>Региональные детские выплаты в Ленинградской области в 2021 г</w:t>
      </w:r>
    </w:p>
    <w:p w:rsidR="00A320A4" w:rsidRPr="00A320A4" w:rsidRDefault="00A320A4" w:rsidP="00A320A4">
      <w:pPr>
        <w:pStyle w:val="a5"/>
        <w:rPr>
          <w:rFonts w:ascii="Times New Roman" w:hAnsi="Times New Roman" w:cs="Times New Roman"/>
          <w:sz w:val="28"/>
          <w:szCs w:val="28"/>
          <w:lang w:eastAsia="ru-RU"/>
        </w:rPr>
      </w:pPr>
    </w:p>
    <w:p w:rsidR="00190C41" w:rsidRPr="002467F3" w:rsidRDefault="00190C41" w:rsidP="002467F3">
      <w:pPr>
        <w:pStyle w:val="a5"/>
        <w:numPr>
          <w:ilvl w:val="0"/>
          <w:numId w:val="20"/>
        </w:numPr>
        <w:rPr>
          <w:rFonts w:ascii="Times New Roman" w:hAnsi="Times New Roman" w:cs="Times New Roman"/>
          <w:sz w:val="28"/>
          <w:szCs w:val="28"/>
          <w:lang w:eastAsia="ru-RU"/>
        </w:rPr>
      </w:pPr>
      <w:r w:rsidRPr="002467F3">
        <w:rPr>
          <w:rFonts w:ascii="Times New Roman" w:hAnsi="Times New Roman" w:cs="Times New Roman"/>
          <w:sz w:val="28"/>
          <w:szCs w:val="28"/>
          <w:lang w:eastAsia="ru-RU"/>
        </w:rPr>
        <w:t>Пособия беременным женщинам</w:t>
      </w:r>
    </w:p>
    <w:p w:rsidR="00190C41" w:rsidRPr="00A320A4" w:rsidRDefault="00190C41" w:rsidP="00A320A4">
      <w:pPr>
        <w:pStyle w:val="a5"/>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Ежемесячная денежная компенсация на полноценное питание беременным женщинам, со</w:t>
      </w:r>
      <w:r w:rsidR="00A320A4">
        <w:rPr>
          <w:rFonts w:ascii="Times New Roman" w:hAnsi="Times New Roman" w:cs="Times New Roman"/>
          <w:sz w:val="28"/>
          <w:szCs w:val="28"/>
          <w:lang w:eastAsia="ru-RU"/>
        </w:rPr>
        <w:t xml:space="preserve">стоящим на медицинском учете в </w:t>
      </w:r>
      <w:r w:rsidRPr="00A320A4">
        <w:rPr>
          <w:rFonts w:ascii="Times New Roman" w:hAnsi="Times New Roman" w:cs="Times New Roman"/>
          <w:sz w:val="28"/>
          <w:szCs w:val="28"/>
          <w:lang w:eastAsia="ru-RU"/>
        </w:rPr>
        <w:t>связи с беременностью, при сроке береме</w:t>
      </w:r>
      <w:r w:rsidR="005D5513">
        <w:rPr>
          <w:rFonts w:ascii="Times New Roman" w:hAnsi="Times New Roman" w:cs="Times New Roman"/>
          <w:sz w:val="28"/>
          <w:szCs w:val="28"/>
          <w:lang w:eastAsia="ru-RU"/>
        </w:rPr>
        <w:t>нности не менее 12 недель – 936руб.</w:t>
      </w:r>
    </w:p>
    <w:p w:rsidR="00190C41" w:rsidRPr="00A320A4" w:rsidRDefault="00190C41" w:rsidP="00A320A4">
      <w:pPr>
        <w:pStyle w:val="a5"/>
        <w:jc w:val="both"/>
        <w:rPr>
          <w:rFonts w:ascii="Times New Roman" w:hAnsi="Times New Roman" w:cs="Times New Roman"/>
          <w:b/>
          <w:sz w:val="28"/>
          <w:szCs w:val="28"/>
          <w:lang w:eastAsia="ru-RU"/>
        </w:rPr>
      </w:pPr>
      <w:r w:rsidRPr="00A320A4">
        <w:rPr>
          <w:b/>
          <w:sz w:val="24"/>
          <w:szCs w:val="24"/>
          <w:lang w:eastAsia="ru-RU"/>
        </w:rPr>
        <w:t> </w:t>
      </w:r>
      <w:r w:rsidRPr="00A320A4">
        <w:rPr>
          <w:rFonts w:ascii="Times New Roman" w:hAnsi="Times New Roman" w:cs="Times New Roman"/>
          <w:b/>
          <w:sz w:val="28"/>
          <w:szCs w:val="28"/>
          <w:lang w:eastAsia="ru-RU"/>
        </w:rPr>
        <w:t>Детские пособия</w:t>
      </w:r>
    </w:p>
    <w:p w:rsidR="00190C41" w:rsidRPr="00A320A4" w:rsidRDefault="00190C41" w:rsidP="00A320A4">
      <w:pPr>
        <w:pStyle w:val="a5"/>
        <w:numPr>
          <w:ilvl w:val="0"/>
          <w:numId w:val="12"/>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Единовременное пособие при рождении (усыновлении в возрасте до 6 месяцев) ребенка на приобретение товаров детского ассортимента и продуктов детского питания.</w:t>
      </w:r>
      <w:r w:rsidRPr="00A320A4">
        <w:rPr>
          <w:rFonts w:ascii="Times New Roman" w:hAnsi="Times New Roman" w:cs="Times New Roman"/>
          <w:sz w:val="28"/>
          <w:szCs w:val="28"/>
          <w:lang w:eastAsia="ru-RU"/>
        </w:rPr>
        <w:br/>
        <w:t>Указанное пособие предоставляется опекунам (попечителям):</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33 000 – при рождении первого ребенка;</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44 000 – при рождении второго ребенка;</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55 000 – при рождении третьего и последующих детей.</w:t>
      </w:r>
    </w:p>
    <w:p w:rsidR="00190C41" w:rsidRPr="00A320A4" w:rsidRDefault="00190C41" w:rsidP="00A320A4">
      <w:pPr>
        <w:pStyle w:val="a5"/>
        <w:numPr>
          <w:ilvl w:val="0"/>
          <w:numId w:val="12"/>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Ежемесячная выплата в связи с рождением первого ребенка – 5 000.</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Назначается и выплачивается по месяц достижения ребенком возраста трех лет</w:t>
      </w:r>
    </w:p>
    <w:p w:rsidR="00190C41" w:rsidRPr="00A320A4" w:rsidRDefault="00190C41" w:rsidP="00A320A4">
      <w:pPr>
        <w:pStyle w:val="a5"/>
        <w:numPr>
          <w:ilvl w:val="0"/>
          <w:numId w:val="12"/>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Ежемесячная денежная выплата в случае рождения третьего ребенка и последующих детей – 11 266.</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Выплачивается с месяца рождения по месяц исполнения ребенку 3-х лет.</w:t>
      </w:r>
    </w:p>
    <w:p w:rsidR="00190C41" w:rsidRPr="00A320A4" w:rsidRDefault="00190C41" w:rsidP="00A320A4">
      <w:pPr>
        <w:pStyle w:val="a5"/>
        <w:numPr>
          <w:ilvl w:val="0"/>
          <w:numId w:val="12"/>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Денежная компенсация части родительской платы за присмотр и уход за детьми в детских садах.</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Так же указанная компенсация предоставляется опекунам (попечителям).</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lastRenderedPageBreak/>
        <w:t>25 % – на первого ребенка</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55 % – на второго ребенка</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75 % – на третьего ребенка и последующих детей</w:t>
      </w:r>
    </w:p>
    <w:p w:rsidR="00190C41" w:rsidRPr="00A320A4" w:rsidRDefault="00190C41" w:rsidP="00A320A4">
      <w:pPr>
        <w:pStyle w:val="a5"/>
        <w:numPr>
          <w:ilvl w:val="0"/>
          <w:numId w:val="12"/>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РФ.</w:t>
      </w:r>
      <w:r w:rsidRPr="00A320A4">
        <w:rPr>
          <w:rFonts w:ascii="Times New Roman" w:hAnsi="Times New Roman" w:cs="Times New Roman"/>
          <w:sz w:val="28"/>
          <w:szCs w:val="28"/>
          <w:lang w:eastAsia="ru-RU"/>
        </w:rPr>
        <w:br/>
        <w:t>Так же указанная компенсация предоставляется опекунам (попечителям).</w:t>
      </w:r>
    </w:p>
    <w:p w:rsidR="00190C41" w:rsidRPr="00A320A4" w:rsidRDefault="00190C41" w:rsidP="00A320A4">
      <w:pPr>
        <w:pStyle w:val="a5"/>
        <w:numPr>
          <w:ilvl w:val="0"/>
          <w:numId w:val="12"/>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Ежемесячное пособие на приобретение товаров детского ассортимента и продуктов детского питания.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18 лет. Так же указанное пособие предоставляется опекунам (попечителям), за исключением лиц получающих денежные средства на содержание детей. На детей из обычных семей: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800 – от 0 до 3 лет;</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600 – от 3 до 16 лет.</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На детей из многодетных семей: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800 – от 0 до 3 лет;</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600 – от 3 до 16 лет.</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На детей одиноких матерей: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1 700 – от 0 до 3 лет;</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1 400 – от 3 до 16 лет.</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На детей, чьи родители уклоняются от уплаты алиментов либо находятся в розыске:</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1 700 – от 0 до 3 лет;</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1 400 – от 3 до 16 лет.</w:t>
      </w:r>
    </w:p>
    <w:p w:rsidR="00190C41" w:rsidRPr="00A320A4" w:rsidRDefault="00190C41" w:rsidP="00A320A4">
      <w:pPr>
        <w:pStyle w:val="a5"/>
        <w:numPr>
          <w:ilvl w:val="0"/>
          <w:numId w:val="13"/>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Ежемесячная выплата на ребенка, поставленного на учет на получение места в детском саду, и которому не выдано направление, в связи с отсутствием мест – 9 500</w:t>
      </w:r>
    </w:p>
    <w:p w:rsidR="00190C41" w:rsidRPr="00A320A4" w:rsidRDefault="00190C41" w:rsidP="00A320A4">
      <w:pPr>
        <w:pStyle w:val="a5"/>
        <w:numPr>
          <w:ilvl w:val="0"/>
          <w:numId w:val="13"/>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Ежемесячная денежная компенсация на полноценное питание детям в возрасте до 2 лет – 936.</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Так же указанная компенсация предоставляется опекунам (попечителям).</w:t>
      </w:r>
    </w:p>
    <w:p w:rsidR="00190C41" w:rsidRPr="00A320A4" w:rsidRDefault="00190C41" w:rsidP="00A320A4">
      <w:pPr>
        <w:pStyle w:val="a5"/>
        <w:numPr>
          <w:ilvl w:val="0"/>
          <w:numId w:val="14"/>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Ежемесячная денежная компенсация на полноценное питание детям в возрасте от 2 до 3 лет – 832.</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Так же указанная компенсация предоставляется опекунам (попечителям).</w:t>
      </w:r>
    </w:p>
    <w:p w:rsidR="00190C41" w:rsidRPr="00A320A4" w:rsidRDefault="00190C41" w:rsidP="00A320A4">
      <w:pPr>
        <w:pStyle w:val="a5"/>
        <w:numPr>
          <w:ilvl w:val="0"/>
          <w:numId w:val="14"/>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Бесплатное обеспечение детей первых трех лет жизни лекарственными препаратами и медицинскими изделиями.</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Детям первых трех лет жизни;</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детям в возрасте до 6 лет из многодетных семей, многодетных приемных семей.</w:t>
      </w:r>
    </w:p>
    <w:p w:rsidR="00190C41" w:rsidRPr="00A320A4" w:rsidRDefault="00190C41" w:rsidP="00A320A4">
      <w:pPr>
        <w:pStyle w:val="a5"/>
        <w:numPr>
          <w:ilvl w:val="0"/>
          <w:numId w:val="14"/>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lastRenderedPageBreak/>
        <w:t>Меры социальной поддержки многодетных семей, в которых дети (в том числе приемные) и один или оба родителя являются гражданами РФ, проживающими на территории Ленинградской области.</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Ежемесячная денежная компенсацию части расходов на оплату жилого помещения и коммунальных услуг – 733</w:t>
      </w:r>
      <w:r w:rsidR="00A320A4">
        <w:rPr>
          <w:rFonts w:ascii="Times New Roman" w:hAnsi="Times New Roman" w:cs="Times New Roman"/>
          <w:sz w:val="28"/>
          <w:szCs w:val="28"/>
          <w:lang w:eastAsia="ru-RU"/>
        </w:rPr>
        <w:t xml:space="preserve"> руб. </w:t>
      </w:r>
      <w:r w:rsidRPr="00A320A4">
        <w:rPr>
          <w:rFonts w:ascii="Times New Roman" w:hAnsi="Times New Roman" w:cs="Times New Roman"/>
          <w:sz w:val="28"/>
          <w:szCs w:val="28"/>
          <w:lang w:eastAsia="ru-RU"/>
        </w:rPr>
        <w:t xml:space="preserve"> на каждого члена семьи (опекуна, попечителя);</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денежная выплата на приобретение комплекта детской (подростковой) одежды для посещения школьных занятий и школьных письменных принадлежностей – 4 160 руб.;</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прием в первоочередном порядке детей в дошкольные образовательные организации;</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первоочередное оказание услуг детям и родителям в организациях социального обслуживания.</w:t>
      </w:r>
    </w:p>
    <w:p w:rsidR="00190C41" w:rsidRPr="00A320A4" w:rsidRDefault="00190C41" w:rsidP="00A320A4">
      <w:pPr>
        <w:pStyle w:val="a5"/>
        <w:numPr>
          <w:ilvl w:val="0"/>
          <w:numId w:val="14"/>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Меры социальной поддержки обучающихся в образовательных организациях Ленинградской области.</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Обеспечение питанием в образовательных организациях Ленинградской области (по утвержденному перечню);</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Единый социальный проездной билет для льготных категорий граждан – 433.</w:t>
      </w:r>
    </w:p>
    <w:p w:rsidR="00190C41" w:rsidRPr="00A320A4" w:rsidRDefault="00190C41" w:rsidP="00A320A4">
      <w:pPr>
        <w:pStyle w:val="a5"/>
        <w:numPr>
          <w:ilvl w:val="0"/>
          <w:numId w:val="14"/>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Единовременная денежная выплата. Предоставляется в случае:</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чрезвычайной жизненной ситуации – 20 000 руб.;</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заболевания, которое привело к необходимости использования дорогостоящих видов медицинских услуг или лекарственных препаратов – 5 000 руб.;</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трудной жизненной ситуации – 1 500 руб.;</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обучения студента в образовательной организации по очной форме обучения до достижения им возраста 23 лет – 1 500 руб.</w:t>
      </w:r>
    </w:p>
    <w:p w:rsidR="00190C41" w:rsidRPr="00A320A4" w:rsidRDefault="00190C41" w:rsidP="00A320A4">
      <w:pPr>
        <w:pStyle w:val="a5"/>
        <w:numPr>
          <w:ilvl w:val="0"/>
          <w:numId w:val="14"/>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Помощь на основании социального контракта.</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Предельные размеры для социального контракта. В целях поиска работы:</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Ежемесячное пособие безработным гражданам и получающим профессиональное обучение либо дополнительное профессиональное образование через службу занятости – 12 067;</w:t>
      </w:r>
    </w:p>
    <w:p w:rsidR="00190C41" w:rsidRPr="00A320A4" w:rsidRDefault="00190C41" w:rsidP="00A320A4">
      <w:pPr>
        <w:pStyle w:val="a5"/>
        <w:numPr>
          <w:ilvl w:val="0"/>
          <w:numId w:val="14"/>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 xml:space="preserve">Ежемесячное пособие нетрудоспособным членам семьи безработного гражданина и получающего профессиональное обучение либо </w:t>
      </w:r>
      <w:r w:rsidRPr="00A320A4">
        <w:rPr>
          <w:rFonts w:ascii="Times New Roman" w:hAnsi="Times New Roman" w:cs="Times New Roman"/>
          <w:sz w:val="28"/>
          <w:szCs w:val="28"/>
          <w:lang w:eastAsia="ru-RU"/>
        </w:rPr>
        <w:lastRenderedPageBreak/>
        <w:t>дополнительное профессиональное образование через службу занятости (дети в возрасте до 18 лет; лица, не достигшие возраста 23 лет и обучающиеся по очной форме) – 10 718;</w:t>
      </w:r>
    </w:p>
    <w:p w:rsidR="00190C41" w:rsidRPr="00A320A4" w:rsidRDefault="00190C41" w:rsidP="00A320A4">
      <w:pPr>
        <w:pStyle w:val="a5"/>
        <w:numPr>
          <w:ilvl w:val="0"/>
          <w:numId w:val="14"/>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Единовременная денежная выплата для получения профессионального обучения и дополнительного профессионального образования безработными гражданами – 150 000;</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В целях осуществления индивидуальной предпринимательской деятельности единовременно для открывающих свое дело впервые 300 000;</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Для развития существующей индивидуальной предпринимательской деятельности либо на восстановление деятельности в случае чрезвычайной ситуации – 100 000;</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В целях ведения личного подсобного хозяйства – единовременно 300 000 рублей;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В целях осуществления иных мероприятий, направленных на преодоление гражданином трудной жизненной ситуации, в виде ежемесячного социального пособия 12 067 либо единовременной денежной выплаты в сумме 200 000 рублей.</w:t>
      </w:r>
    </w:p>
    <w:p w:rsidR="00190C41" w:rsidRPr="00A320A4" w:rsidRDefault="00190C41" w:rsidP="002F787D">
      <w:pPr>
        <w:pStyle w:val="a5"/>
        <w:numPr>
          <w:ilvl w:val="0"/>
          <w:numId w:val="15"/>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Единовременная денежная выплата женщине, награжденной почетным знаком «Слава матери» – 100 000</w:t>
      </w:r>
    </w:p>
    <w:p w:rsidR="00190C41" w:rsidRDefault="00190C41" w:rsidP="002467F3">
      <w:pPr>
        <w:pStyle w:val="a5"/>
        <w:numPr>
          <w:ilvl w:val="0"/>
          <w:numId w:val="15"/>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Региональный материнский капитал в Ленинградской области</w:t>
      </w:r>
    </w:p>
    <w:p w:rsidR="002467F3" w:rsidRPr="00A320A4" w:rsidRDefault="002467F3" w:rsidP="002467F3">
      <w:pPr>
        <w:pStyle w:val="a5"/>
        <w:ind w:left="720"/>
        <w:jc w:val="both"/>
        <w:rPr>
          <w:rFonts w:ascii="Times New Roman" w:hAnsi="Times New Roman" w:cs="Times New Roman"/>
          <w:sz w:val="28"/>
          <w:szCs w:val="28"/>
          <w:lang w:eastAsia="ru-RU"/>
        </w:rPr>
      </w:pPr>
      <w:r w:rsidRPr="002467F3">
        <w:rPr>
          <w:rFonts w:ascii="Times New Roman" w:hAnsi="Times New Roman" w:cs="Times New Roman"/>
          <w:sz w:val="28"/>
          <w:szCs w:val="28"/>
          <w:lang w:eastAsia="ru-RU"/>
        </w:rPr>
        <w:t>Материнский капитал в Ленинградской области – 126 936 руб.;</w:t>
      </w:r>
    </w:p>
    <w:p w:rsidR="00190C41" w:rsidRPr="00A320A4" w:rsidRDefault="00190C41" w:rsidP="002F787D">
      <w:pPr>
        <w:pStyle w:val="a5"/>
        <w:numPr>
          <w:ilvl w:val="0"/>
          <w:numId w:val="15"/>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Меры социальной поддержки многодетных семей, в которых дети и один или оба родителя являются гражданами РФ, постоянно проживающими на территории Ленинградской области.</w:t>
      </w:r>
    </w:p>
    <w:p w:rsidR="00190C41" w:rsidRPr="00A320A4" w:rsidRDefault="00190C41" w:rsidP="002467F3">
      <w:pPr>
        <w:pStyle w:val="a5"/>
        <w:ind w:left="360"/>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Дополнительное единовременное пособие при рождении (усыновлении или удочерении в возрасте до 6 месяцев) одновременно трех и более детей – 100 000 руб. на каждого ребенка;</w:t>
      </w:r>
    </w:p>
    <w:p w:rsidR="00190C41" w:rsidRPr="00A320A4" w:rsidRDefault="00190C41" w:rsidP="002467F3">
      <w:pPr>
        <w:pStyle w:val="a5"/>
        <w:ind w:left="360"/>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Обеспечение многодетных семей транспортным средством – 1 800 000 (семья имеет семь и более несовершеннолетних детей либо имеет шесть несовершеннолетних детей, из которых один или более являются инвалидами);</w:t>
      </w:r>
    </w:p>
    <w:p w:rsidR="00190C41" w:rsidRPr="00A320A4" w:rsidRDefault="002467F3" w:rsidP="002467F3">
      <w:pPr>
        <w:pStyle w:val="a5"/>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Е</w:t>
      </w:r>
      <w:r w:rsidR="00190C41" w:rsidRPr="00A320A4">
        <w:rPr>
          <w:rFonts w:ascii="Times New Roman" w:hAnsi="Times New Roman" w:cs="Times New Roman"/>
          <w:sz w:val="28"/>
          <w:szCs w:val="28"/>
          <w:lang w:eastAsia="ru-RU"/>
        </w:rPr>
        <w:t xml:space="preserve">диновременная денежная выплата на приобретение жилого помещения при рождении (усыновлении или удочерении в возрасте до 6 месяцев) одновременно одной матерью трех и более детей – 3 000 000 </w:t>
      </w:r>
      <w:proofErr w:type="spellStart"/>
      <w:r w:rsidR="00190C41" w:rsidRPr="00A320A4">
        <w:rPr>
          <w:rFonts w:ascii="Times New Roman" w:hAnsi="Times New Roman" w:cs="Times New Roman"/>
          <w:sz w:val="28"/>
          <w:szCs w:val="28"/>
          <w:lang w:eastAsia="ru-RU"/>
        </w:rPr>
        <w:t>руб</w:t>
      </w:r>
      <w:proofErr w:type="spellEnd"/>
      <w:r w:rsidR="00190C41" w:rsidRPr="00A320A4">
        <w:rPr>
          <w:rFonts w:ascii="Times New Roman" w:hAnsi="Times New Roman" w:cs="Times New Roman"/>
          <w:sz w:val="28"/>
          <w:szCs w:val="28"/>
          <w:lang w:eastAsia="ru-RU"/>
        </w:rPr>
        <w:t>;</w:t>
      </w:r>
    </w:p>
    <w:p w:rsidR="00190C41" w:rsidRPr="00A320A4" w:rsidRDefault="00190C41" w:rsidP="002467F3">
      <w:pPr>
        <w:pStyle w:val="a5"/>
        <w:ind w:left="360"/>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Направление средств земельного капитала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 350 000 руб.</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 </w:t>
      </w:r>
    </w:p>
    <w:p w:rsidR="00190C41" w:rsidRDefault="00190C41" w:rsidP="00A320A4">
      <w:pPr>
        <w:pStyle w:val="a5"/>
        <w:jc w:val="both"/>
        <w:rPr>
          <w:rFonts w:ascii="Times New Roman" w:hAnsi="Times New Roman" w:cs="Times New Roman"/>
          <w:b/>
          <w:sz w:val="28"/>
          <w:szCs w:val="28"/>
          <w:lang w:eastAsia="ru-RU"/>
        </w:rPr>
      </w:pPr>
      <w:r w:rsidRPr="002F787D">
        <w:rPr>
          <w:rFonts w:ascii="Times New Roman" w:hAnsi="Times New Roman" w:cs="Times New Roman"/>
          <w:b/>
          <w:sz w:val="28"/>
          <w:szCs w:val="28"/>
          <w:lang w:eastAsia="ru-RU"/>
        </w:rPr>
        <w:t>Дети с заболеваниями и инвалиды</w:t>
      </w:r>
    </w:p>
    <w:p w:rsidR="002F787D" w:rsidRPr="002F787D" w:rsidRDefault="002F787D" w:rsidP="00A320A4">
      <w:pPr>
        <w:pStyle w:val="a5"/>
        <w:jc w:val="both"/>
        <w:rPr>
          <w:rFonts w:ascii="Times New Roman" w:hAnsi="Times New Roman" w:cs="Times New Roman"/>
          <w:b/>
          <w:sz w:val="28"/>
          <w:szCs w:val="28"/>
          <w:lang w:eastAsia="ru-RU"/>
        </w:rPr>
      </w:pPr>
    </w:p>
    <w:p w:rsidR="00190C41" w:rsidRPr="002F787D" w:rsidRDefault="00190C41" w:rsidP="00A320A4">
      <w:pPr>
        <w:pStyle w:val="a5"/>
        <w:jc w:val="both"/>
        <w:rPr>
          <w:rFonts w:ascii="Times New Roman" w:hAnsi="Times New Roman" w:cs="Times New Roman"/>
          <w:b/>
          <w:sz w:val="28"/>
          <w:szCs w:val="28"/>
          <w:lang w:eastAsia="ru-RU"/>
        </w:rPr>
      </w:pPr>
      <w:r w:rsidRPr="002F787D">
        <w:rPr>
          <w:rFonts w:ascii="Times New Roman" w:hAnsi="Times New Roman" w:cs="Times New Roman"/>
          <w:b/>
          <w:sz w:val="28"/>
          <w:szCs w:val="28"/>
          <w:lang w:eastAsia="ru-RU"/>
        </w:rPr>
        <w:t>Меры социальной поддержки инвалидов.</w:t>
      </w:r>
    </w:p>
    <w:p w:rsidR="00190C41" w:rsidRPr="00A320A4" w:rsidRDefault="00190C41" w:rsidP="002F787D">
      <w:pPr>
        <w:pStyle w:val="a5"/>
        <w:numPr>
          <w:ilvl w:val="0"/>
          <w:numId w:val="17"/>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lastRenderedPageBreak/>
        <w:t>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190C41" w:rsidRPr="00A320A4" w:rsidRDefault="00190C41" w:rsidP="002F787D">
      <w:pPr>
        <w:pStyle w:val="a5"/>
        <w:numPr>
          <w:ilvl w:val="0"/>
          <w:numId w:val="17"/>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ежемесячная денежная компенсация расходов на автомобильное топливо. В зависимости от расстояния от места проживания до места получения процедуры гемодиализа и обратно: от 15 до 100 км – 1 000 руб., от 101 до 200 км – 2 000 руб., от 201 до 300 км – 3 000 руб., от 301 до 400 км – 4 000 руб.;</w:t>
      </w:r>
    </w:p>
    <w:p w:rsidR="00190C41" w:rsidRPr="00A320A4" w:rsidRDefault="00190C41" w:rsidP="002F787D">
      <w:pPr>
        <w:pStyle w:val="a5"/>
        <w:numPr>
          <w:ilvl w:val="0"/>
          <w:numId w:val="17"/>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ежемесячная денежная выплата инвалидам с детства по зрению I и II группы. Размеры выплаты: инвалидам с детства по зрению I группы – 3 786 руб.; неработающим инвалидам с детства по зрению II группы, проживающим одиноко либо в семьях, состоящих из неработающих инвалидов с детства I и II группы или их несовершеннолетних детей – 3 245 руб.</w:t>
      </w:r>
    </w:p>
    <w:p w:rsidR="00190C41" w:rsidRPr="00A320A4" w:rsidRDefault="00190C41" w:rsidP="002F787D">
      <w:pPr>
        <w:pStyle w:val="a5"/>
        <w:numPr>
          <w:ilvl w:val="0"/>
          <w:numId w:val="17"/>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денежная компенсация расходов на автомобильное топливо, ремонт, техническое обслуживание транспортных средств и запасные части к ним – 1 865 руб.</w:t>
      </w:r>
    </w:p>
    <w:p w:rsidR="00190C41" w:rsidRPr="00A320A4" w:rsidRDefault="00190C41" w:rsidP="002F787D">
      <w:pPr>
        <w:pStyle w:val="a5"/>
        <w:numPr>
          <w:ilvl w:val="0"/>
          <w:numId w:val="17"/>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получение дополнительного технического средства реабилитации;</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компенсация части расходов на самостоятельное приобретение дополнительного технического средства реабилитации.</w:t>
      </w:r>
    </w:p>
    <w:p w:rsidR="00190C41" w:rsidRPr="00A320A4" w:rsidRDefault="00190C41" w:rsidP="002F787D">
      <w:pPr>
        <w:pStyle w:val="a5"/>
        <w:numPr>
          <w:ilvl w:val="0"/>
          <w:numId w:val="18"/>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Право на бесплатное обеспечение лекарственными препаратами и медицинскими изделиями. Лицам, страдающим заболеваниями, включенными в утвержденный перечень.</w:t>
      </w:r>
    </w:p>
    <w:p w:rsidR="00190C41" w:rsidRPr="00A320A4" w:rsidRDefault="00190C41" w:rsidP="002F787D">
      <w:pPr>
        <w:pStyle w:val="a5"/>
        <w:numPr>
          <w:ilvl w:val="0"/>
          <w:numId w:val="18"/>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Ежегодная выплата до достижения ребенком, страдающим заболеванием целиакия, возраста 18 лет – 26 369.</w:t>
      </w:r>
    </w:p>
    <w:p w:rsidR="00190C41" w:rsidRPr="00A320A4" w:rsidRDefault="00190C41" w:rsidP="002F787D">
      <w:pPr>
        <w:pStyle w:val="a5"/>
        <w:numPr>
          <w:ilvl w:val="0"/>
          <w:numId w:val="18"/>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Ежегодная выплата до достижения ребенком, страдающим заболеванием фенилкетонурия, возраста 18 лет – 39 327.</w:t>
      </w:r>
    </w:p>
    <w:p w:rsidR="00190C41" w:rsidRPr="00A320A4" w:rsidRDefault="00190C41" w:rsidP="002F787D">
      <w:pPr>
        <w:pStyle w:val="a5"/>
        <w:numPr>
          <w:ilvl w:val="0"/>
          <w:numId w:val="18"/>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 xml:space="preserve">Ежемесячная выплата детям-инвалидам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w:t>
      </w:r>
      <w:proofErr w:type="spellStart"/>
      <w:r w:rsidRPr="00A320A4">
        <w:rPr>
          <w:rFonts w:ascii="Times New Roman" w:hAnsi="Times New Roman" w:cs="Times New Roman"/>
          <w:sz w:val="28"/>
          <w:szCs w:val="28"/>
          <w:lang w:eastAsia="ru-RU"/>
        </w:rPr>
        <w:t>абилитации</w:t>
      </w:r>
      <w:proofErr w:type="spellEnd"/>
      <w:r w:rsidRPr="00A320A4">
        <w:rPr>
          <w:rFonts w:ascii="Times New Roman" w:hAnsi="Times New Roman" w:cs="Times New Roman"/>
          <w:sz w:val="28"/>
          <w:szCs w:val="28"/>
          <w:lang w:eastAsia="ru-RU"/>
        </w:rPr>
        <w:t xml:space="preserve"> инвалида, имеется запись о наличии третьей степени ограничения по одной из основных категорий жизнедеятельности – 10 000.</w:t>
      </w:r>
    </w:p>
    <w:p w:rsidR="00190C41" w:rsidRPr="00A320A4" w:rsidRDefault="00190C41" w:rsidP="002F787D">
      <w:pPr>
        <w:pStyle w:val="a5"/>
        <w:numPr>
          <w:ilvl w:val="0"/>
          <w:numId w:val="18"/>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 xml:space="preserve">Ежемесячная выплата на ребенка-инвалида, у которого в индивидуальной программе реабилитации или </w:t>
      </w:r>
      <w:proofErr w:type="spellStart"/>
      <w:r w:rsidRPr="00A320A4">
        <w:rPr>
          <w:rFonts w:ascii="Times New Roman" w:hAnsi="Times New Roman" w:cs="Times New Roman"/>
          <w:sz w:val="28"/>
          <w:szCs w:val="28"/>
          <w:lang w:eastAsia="ru-RU"/>
        </w:rPr>
        <w:t>абилитации</w:t>
      </w:r>
      <w:proofErr w:type="spellEnd"/>
      <w:r w:rsidRPr="00A320A4">
        <w:rPr>
          <w:rFonts w:ascii="Times New Roman" w:hAnsi="Times New Roman" w:cs="Times New Roman"/>
          <w:sz w:val="28"/>
          <w:szCs w:val="28"/>
          <w:lang w:eastAsia="ru-RU"/>
        </w:rPr>
        <w:t xml:space="preserve"> инвалида, выданной федеральным государственным учреждением медико-социальной экспертизы, имеется запись о наличии второй степени ограничения по одной из основных категорий жизнедеятельности – 5 000.</w:t>
      </w:r>
    </w:p>
    <w:p w:rsidR="00190C41" w:rsidRPr="00A320A4" w:rsidRDefault="00190C41" w:rsidP="002F787D">
      <w:pPr>
        <w:pStyle w:val="a5"/>
        <w:numPr>
          <w:ilvl w:val="0"/>
          <w:numId w:val="18"/>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lastRenderedPageBreak/>
        <w:t xml:space="preserve">Ежемесячная выплата на ребенка, страдающего заболеванием </w:t>
      </w:r>
      <w:proofErr w:type="spellStart"/>
      <w:r w:rsidRPr="00A320A4">
        <w:rPr>
          <w:rFonts w:ascii="Times New Roman" w:hAnsi="Times New Roman" w:cs="Times New Roman"/>
          <w:sz w:val="28"/>
          <w:szCs w:val="28"/>
          <w:lang w:eastAsia="ru-RU"/>
        </w:rPr>
        <w:t>инсулинзависимый</w:t>
      </w:r>
      <w:proofErr w:type="spellEnd"/>
      <w:r w:rsidRPr="00A320A4">
        <w:rPr>
          <w:rFonts w:ascii="Times New Roman" w:hAnsi="Times New Roman" w:cs="Times New Roman"/>
          <w:sz w:val="28"/>
          <w:szCs w:val="28"/>
          <w:lang w:eastAsia="ru-RU"/>
        </w:rPr>
        <w:t xml:space="preserve"> сахарный диабет (протекающий в детском возрасте) и не признанного в установленном законом порядке ребенком-инвалидом – 5 949.</w:t>
      </w:r>
    </w:p>
    <w:p w:rsidR="00190C41" w:rsidRPr="00A320A4" w:rsidRDefault="00190C41" w:rsidP="002F787D">
      <w:pPr>
        <w:pStyle w:val="a5"/>
        <w:numPr>
          <w:ilvl w:val="0"/>
          <w:numId w:val="18"/>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 xml:space="preserve">Ежемесячная выплата на ребенка, страдающего врожденным буллезным </w:t>
      </w:r>
      <w:proofErr w:type="spellStart"/>
      <w:r w:rsidRPr="00A320A4">
        <w:rPr>
          <w:rFonts w:ascii="Times New Roman" w:hAnsi="Times New Roman" w:cs="Times New Roman"/>
          <w:sz w:val="28"/>
          <w:szCs w:val="28"/>
          <w:lang w:eastAsia="ru-RU"/>
        </w:rPr>
        <w:t>эпидермолизом</w:t>
      </w:r>
      <w:proofErr w:type="spellEnd"/>
      <w:r w:rsidRPr="00A320A4">
        <w:rPr>
          <w:rFonts w:ascii="Times New Roman" w:hAnsi="Times New Roman" w:cs="Times New Roman"/>
          <w:sz w:val="28"/>
          <w:szCs w:val="28"/>
          <w:lang w:eastAsia="ru-RU"/>
        </w:rPr>
        <w:t>– 100 000.</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 </w:t>
      </w:r>
    </w:p>
    <w:p w:rsidR="00190C41" w:rsidRDefault="00190C41" w:rsidP="00A320A4">
      <w:pPr>
        <w:pStyle w:val="a5"/>
        <w:jc w:val="both"/>
        <w:rPr>
          <w:rFonts w:ascii="Times New Roman" w:hAnsi="Times New Roman" w:cs="Times New Roman"/>
          <w:b/>
          <w:sz w:val="28"/>
          <w:szCs w:val="28"/>
          <w:lang w:eastAsia="ru-RU"/>
        </w:rPr>
      </w:pPr>
      <w:r w:rsidRPr="002F787D">
        <w:rPr>
          <w:rFonts w:ascii="Times New Roman" w:hAnsi="Times New Roman" w:cs="Times New Roman"/>
          <w:b/>
          <w:sz w:val="28"/>
          <w:szCs w:val="28"/>
          <w:lang w:eastAsia="ru-RU"/>
        </w:rPr>
        <w:t>Выплаты усыновителям, опекунам и приемным родителям</w:t>
      </w:r>
    </w:p>
    <w:p w:rsidR="002F787D" w:rsidRPr="002F787D" w:rsidRDefault="002F787D" w:rsidP="00A320A4">
      <w:pPr>
        <w:pStyle w:val="a5"/>
        <w:jc w:val="both"/>
        <w:rPr>
          <w:rFonts w:ascii="Times New Roman" w:hAnsi="Times New Roman" w:cs="Times New Roman"/>
          <w:b/>
          <w:sz w:val="28"/>
          <w:szCs w:val="28"/>
          <w:lang w:eastAsia="ru-RU"/>
        </w:rPr>
      </w:pPr>
    </w:p>
    <w:p w:rsidR="00190C41" w:rsidRPr="00A320A4" w:rsidRDefault="00190C41" w:rsidP="002F787D">
      <w:pPr>
        <w:pStyle w:val="a5"/>
        <w:numPr>
          <w:ilvl w:val="0"/>
          <w:numId w:val="19"/>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Ежемесячное денежное содержание на ребенка  под  опекой (попечительством):</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9 585– в возрасте до 6 лет;</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12 520 – старше 6 лет.</w:t>
      </w:r>
    </w:p>
    <w:p w:rsidR="00190C41" w:rsidRPr="00A320A4" w:rsidRDefault="00190C41" w:rsidP="002F787D">
      <w:pPr>
        <w:pStyle w:val="a5"/>
        <w:numPr>
          <w:ilvl w:val="0"/>
          <w:numId w:val="19"/>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Ежемесячное вознаграждение приемным родителям (каждому родителю при наличии двух родителей):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6 000 – 1 ребенок;</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7 500 – 2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9 000 – 3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10 500 – 4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12 000 – 5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13 500 – 6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15 000 – 7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16 500 – 8 и более детей.</w:t>
      </w:r>
    </w:p>
    <w:p w:rsidR="00190C41" w:rsidRPr="00A320A4" w:rsidRDefault="00190C41" w:rsidP="002F787D">
      <w:pPr>
        <w:pStyle w:val="a5"/>
        <w:numPr>
          <w:ilvl w:val="0"/>
          <w:numId w:val="19"/>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Ежемесячное вознаграждение приемным родителям (при наличии единственного родителя (при отсутствии второго родителя)):</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12 000 – 1 ребенок;</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15 000 – 2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18 000 – 3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21 000 – 4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24 000 – 5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27 000 – 6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30 000 – 7 детей;</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33 000 – 8 и более детей.</w:t>
      </w:r>
    </w:p>
    <w:p w:rsidR="00190C41" w:rsidRPr="00A320A4" w:rsidRDefault="00190C41" w:rsidP="002F787D">
      <w:pPr>
        <w:pStyle w:val="a5"/>
        <w:numPr>
          <w:ilvl w:val="0"/>
          <w:numId w:val="19"/>
        </w:numPr>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Ежемесячная доплата к вознаграждению, выплачиваемому  приемным родителям,  взявшим на воспитание в приемную семью:</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ребенка инвалида;</w:t>
      </w: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ребенка в возрасте до трех лет;</w:t>
      </w:r>
    </w:p>
    <w:p w:rsidR="00190C41"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ребенка с отклонениями в развитии.</w:t>
      </w:r>
    </w:p>
    <w:p w:rsidR="0071308B" w:rsidRPr="00A320A4" w:rsidRDefault="0071308B" w:rsidP="00A320A4">
      <w:pPr>
        <w:pStyle w:val="a5"/>
        <w:jc w:val="both"/>
        <w:rPr>
          <w:rFonts w:ascii="Times New Roman" w:hAnsi="Times New Roman" w:cs="Times New Roman"/>
          <w:sz w:val="28"/>
          <w:szCs w:val="28"/>
          <w:lang w:eastAsia="ru-RU"/>
        </w:rPr>
      </w:pPr>
    </w:p>
    <w:p w:rsidR="00190C41" w:rsidRDefault="002F787D" w:rsidP="00A320A4">
      <w:pPr>
        <w:pStyle w:val="a5"/>
        <w:jc w:val="both"/>
        <w:rPr>
          <w:rFonts w:ascii="Times New Roman" w:hAnsi="Times New Roman" w:cs="Times New Roman"/>
          <w:b/>
          <w:i/>
          <w:sz w:val="28"/>
        </w:rPr>
      </w:pPr>
      <w:r>
        <w:rPr>
          <w:rFonts w:ascii="Times New Roman" w:hAnsi="Times New Roman" w:cs="Times New Roman"/>
          <w:b/>
          <w:i/>
          <w:sz w:val="36"/>
          <w:szCs w:val="28"/>
          <w:lang w:eastAsia="ru-RU"/>
        </w:rPr>
        <w:t xml:space="preserve"> </w:t>
      </w:r>
      <w:r w:rsidRPr="002F787D">
        <w:rPr>
          <w:rFonts w:ascii="Times New Roman" w:hAnsi="Times New Roman" w:cs="Times New Roman"/>
          <w:b/>
          <w:i/>
          <w:sz w:val="28"/>
          <w:szCs w:val="28"/>
          <w:lang w:eastAsia="ru-RU"/>
        </w:rPr>
        <w:t>Постановлением Правительства Ленингр</w:t>
      </w:r>
      <w:r w:rsidR="0071308B">
        <w:rPr>
          <w:rFonts w:ascii="Times New Roman" w:hAnsi="Times New Roman" w:cs="Times New Roman"/>
          <w:b/>
          <w:i/>
          <w:sz w:val="28"/>
          <w:szCs w:val="28"/>
          <w:lang w:eastAsia="ru-RU"/>
        </w:rPr>
        <w:t>а</w:t>
      </w:r>
      <w:r w:rsidRPr="002F787D">
        <w:rPr>
          <w:rFonts w:ascii="Times New Roman" w:hAnsi="Times New Roman" w:cs="Times New Roman"/>
          <w:b/>
          <w:i/>
          <w:sz w:val="28"/>
          <w:szCs w:val="28"/>
          <w:lang w:eastAsia="ru-RU"/>
        </w:rPr>
        <w:t xml:space="preserve">дской области </w:t>
      </w:r>
      <w:r w:rsidR="0071308B">
        <w:rPr>
          <w:rFonts w:ascii="Times New Roman" w:hAnsi="Times New Roman" w:cs="Times New Roman"/>
          <w:b/>
          <w:i/>
          <w:sz w:val="28"/>
          <w:szCs w:val="28"/>
          <w:lang w:eastAsia="ru-RU"/>
        </w:rPr>
        <w:t xml:space="preserve"> от 09.02.2021 № 83 </w:t>
      </w:r>
      <w:r w:rsidR="00190C41" w:rsidRPr="002F787D">
        <w:rPr>
          <w:rFonts w:ascii="Times New Roman" w:hAnsi="Times New Roman" w:cs="Times New Roman"/>
          <w:b/>
          <w:i/>
          <w:sz w:val="28"/>
          <w:szCs w:val="28"/>
          <w:lang w:eastAsia="ru-RU"/>
        </w:rPr>
        <w:t> </w:t>
      </w:r>
      <w:r w:rsidR="0071308B">
        <w:rPr>
          <w:rFonts w:ascii="Times New Roman" w:hAnsi="Times New Roman" w:cs="Times New Roman"/>
          <w:b/>
          <w:i/>
          <w:sz w:val="28"/>
        </w:rPr>
        <w:t>установлена  с 1 января 2021 года величина</w:t>
      </w:r>
      <w:r w:rsidRPr="002F787D">
        <w:rPr>
          <w:rFonts w:ascii="Times New Roman" w:hAnsi="Times New Roman" w:cs="Times New Roman"/>
          <w:b/>
          <w:i/>
          <w:sz w:val="28"/>
        </w:rPr>
        <w:t xml:space="preserve"> прожиточного минимума в Ленинградской области на душу населения 11289 рублей, для трудоспособного населения - 12231 рубль, пенсионеров - 9620 рублей, детей - 10869 рублей.</w:t>
      </w:r>
    </w:p>
    <w:p w:rsidR="0071308B" w:rsidRPr="002F787D" w:rsidRDefault="0071308B" w:rsidP="00A320A4">
      <w:pPr>
        <w:pStyle w:val="a5"/>
        <w:jc w:val="both"/>
        <w:rPr>
          <w:rFonts w:ascii="Times New Roman" w:hAnsi="Times New Roman" w:cs="Times New Roman"/>
          <w:b/>
          <w:i/>
          <w:sz w:val="36"/>
          <w:szCs w:val="28"/>
          <w:lang w:eastAsia="ru-RU"/>
        </w:rPr>
      </w:pPr>
    </w:p>
    <w:p w:rsidR="00190C41" w:rsidRPr="00A320A4" w:rsidRDefault="00190C41" w:rsidP="00A320A4">
      <w:pPr>
        <w:pStyle w:val="a5"/>
        <w:jc w:val="both"/>
        <w:rPr>
          <w:rFonts w:ascii="Times New Roman" w:hAnsi="Times New Roman" w:cs="Times New Roman"/>
          <w:sz w:val="28"/>
          <w:szCs w:val="28"/>
          <w:lang w:eastAsia="ru-RU"/>
        </w:rPr>
      </w:pPr>
      <w:r w:rsidRPr="00A320A4">
        <w:rPr>
          <w:rFonts w:ascii="Times New Roman" w:hAnsi="Times New Roman" w:cs="Times New Roman"/>
          <w:sz w:val="28"/>
          <w:szCs w:val="28"/>
          <w:lang w:eastAsia="ru-RU"/>
        </w:rPr>
        <w:t>Показатели, используемые для определения нуждаемости: средний доход, среднедушевой денежный доход члена семьи (средний денежный доход одиноко проживающего гражданина). На 2019 год для определения нуждаемости при предоставлении социальной поддержки величина среднего дохода, сложившегося в Ленинградской области составляет 32 840 рублей.</w:t>
      </w:r>
    </w:p>
    <w:p w:rsidR="00475C2E" w:rsidRDefault="00190C41" w:rsidP="0071308B">
      <w:pPr>
        <w:pStyle w:val="a5"/>
        <w:rPr>
          <w:rFonts w:ascii="Times New Roman" w:hAnsi="Times New Roman" w:cs="Times New Roman"/>
          <w:sz w:val="28"/>
          <w:szCs w:val="28"/>
          <w:lang w:eastAsia="ru-RU"/>
        </w:rPr>
      </w:pPr>
      <w:r w:rsidRPr="00A320A4">
        <w:rPr>
          <w:rFonts w:ascii="Times New Roman" w:hAnsi="Times New Roman" w:cs="Times New Roman"/>
          <w:sz w:val="28"/>
          <w:szCs w:val="28"/>
          <w:lang w:eastAsia="ru-RU"/>
        </w:rPr>
        <w:t> </w:t>
      </w:r>
      <w:r w:rsidR="0071308B">
        <w:rPr>
          <w:rFonts w:ascii="Times New Roman" w:hAnsi="Times New Roman" w:cs="Times New Roman"/>
          <w:sz w:val="28"/>
          <w:szCs w:val="28"/>
          <w:lang w:eastAsia="ru-RU"/>
        </w:rPr>
        <w:t>В 2021 году величина сохранена.</w:t>
      </w:r>
    </w:p>
    <w:p w:rsidR="00475C2E" w:rsidRDefault="00475C2E" w:rsidP="0071308B">
      <w:pPr>
        <w:pStyle w:val="a5"/>
        <w:rPr>
          <w:rFonts w:ascii="Times New Roman" w:hAnsi="Times New Roman" w:cs="Times New Roman"/>
          <w:sz w:val="28"/>
          <w:szCs w:val="28"/>
          <w:lang w:eastAsia="ru-RU"/>
        </w:rPr>
      </w:pPr>
      <w:r w:rsidRPr="00475C2E">
        <w:rPr>
          <w:rFonts w:ascii="Times New Roman" w:hAnsi="Times New Roman" w:cs="Times New Roman"/>
          <w:b/>
          <w:sz w:val="28"/>
          <w:szCs w:val="28"/>
          <w:lang w:eastAsia="ru-RU"/>
        </w:rPr>
        <w:t>Источник: открытые источники интернета</w:t>
      </w:r>
    </w:p>
    <w:p w:rsidR="00475C2E" w:rsidRPr="00475C2E" w:rsidRDefault="00AD3D93" w:rsidP="0071308B">
      <w:pPr>
        <w:pStyle w:val="a5"/>
        <w:rPr>
          <w:rFonts w:ascii="Times New Roman" w:hAnsi="Times New Roman" w:cs="Times New Roman"/>
          <w:b/>
          <w:color w:val="000000" w:themeColor="text1"/>
          <w:sz w:val="28"/>
          <w:szCs w:val="28"/>
          <w:lang w:eastAsia="ru-RU"/>
        </w:rPr>
      </w:pPr>
      <w:hyperlink r:id="rId15" w:history="1">
        <w:r w:rsidR="00475C2E" w:rsidRPr="00475C2E">
          <w:rPr>
            <w:rStyle w:val="aa"/>
            <w:rFonts w:ascii="Times New Roman" w:hAnsi="Times New Roman" w:cs="Times New Roman"/>
            <w:b/>
            <w:color w:val="000000" w:themeColor="text1"/>
            <w:sz w:val="28"/>
            <w:szCs w:val="28"/>
            <w:lang w:eastAsia="ru-RU"/>
          </w:rPr>
          <w:t>https://buhguru.com/posobia/vyplaty-posobiya-i-lgoty-semya-2021.html</w:t>
        </w:r>
      </w:hyperlink>
    </w:p>
    <w:p w:rsidR="00475C2E" w:rsidRPr="00475C2E" w:rsidRDefault="00AD3D93" w:rsidP="0071308B">
      <w:pPr>
        <w:pStyle w:val="a5"/>
        <w:rPr>
          <w:rFonts w:ascii="Times New Roman" w:hAnsi="Times New Roman" w:cs="Times New Roman"/>
          <w:b/>
          <w:color w:val="000000" w:themeColor="text1"/>
          <w:sz w:val="28"/>
          <w:szCs w:val="28"/>
          <w:lang w:eastAsia="ru-RU"/>
        </w:rPr>
      </w:pPr>
      <w:hyperlink r:id="rId16" w:history="1">
        <w:r w:rsidR="00475C2E" w:rsidRPr="00475C2E">
          <w:rPr>
            <w:rStyle w:val="aa"/>
            <w:rFonts w:ascii="Times New Roman" w:hAnsi="Times New Roman" w:cs="Times New Roman"/>
            <w:b/>
            <w:color w:val="000000" w:themeColor="text1"/>
            <w:sz w:val="28"/>
            <w:szCs w:val="28"/>
            <w:lang w:eastAsia="ru-RU"/>
          </w:rPr>
          <w:t>https://setdoc.ru/dp/dp-leningrad-region-2021/</w:t>
        </w:r>
      </w:hyperlink>
    </w:p>
    <w:p w:rsidR="00190C41" w:rsidRPr="009876FA" w:rsidRDefault="00190C41" w:rsidP="009876FA">
      <w:pPr>
        <w:pStyle w:val="a5"/>
        <w:jc w:val="center"/>
        <w:rPr>
          <w:rFonts w:ascii="Times New Roman" w:hAnsi="Times New Roman" w:cs="Times New Roman"/>
          <w:b/>
          <w:sz w:val="44"/>
          <w:szCs w:val="28"/>
          <w:lang w:eastAsia="ru-RU"/>
        </w:rPr>
      </w:pPr>
      <w:r w:rsidRPr="00475C2E">
        <w:rPr>
          <w:rFonts w:ascii="Times New Roman" w:hAnsi="Times New Roman" w:cs="Times New Roman"/>
          <w:sz w:val="28"/>
          <w:szCs w:val="28"/>
          <w:lang w:eastAsia="ru-RU"/>
        </w:rPr>
        <w:br/>
      </w:r>
      <w:r w:rsidRPr="004B0E63">
        <w:rPr>
          <w:rFonts w:ascii="Times New Roman" w:hAnsi="Times New Roman" w:cs="Times New Roman"/>
          <w:b/>
          <w:sz w:val="28"/>
          <w:szCs w:val="28"/>
          <w:lang w:eastAsia="ru-RU"/>
        </w:rPr>
        <w:t> </w:t>
      </w:r>
      <w:r w:rsidR="004B0E63" w:rsidRPr="009876FA">
        <w:rPr>
          <w:rFonts w:ascii="Times New Roman" w:hAnsi="Times New Roman" w:cs="Times New Roman"/>
          <w:b/>
          <w:sz w:val="44"/>
          <w:szCs w:val="28"/>
          <w:lang w:eastAsia="ru-RU"/>
        </w:rPr>
        <w:t>Советуем прочитать:</w:t>
      </w:r>
    </w:p>
    <w:p w:rsidR="004B0E63" w:rsidRDefault="004B0E63" w:rsidP="005D5513">
      <w:pPr>
        <w:pStyle w:val="a5"/>
        <w:numPr>
          <w:ilvl w:val="0"/>
          <w:numId w:val="2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Вопросы по назначению и выплате ежемесячных пособий с 1 июля 2021 года//</w:t>
      </w:r>
      <w:proofErr w:type="gramStart"/>
      <w:r>
        <w:rPr>
          <w:rFonts w:ascii="Times New Roman" w:hAnsi="Times New Roman" w:cs="Times New Roman"/>
          <w:sz w:val="28"/>
          <w:szCs w:val="28"/>
          <w:lang w:eastAsia="ru-RU"/>
        </w:rPr>
        <w:t>Вести.-</w:t>
      </w:r>
      <w:proofErr w:type="gramEnd"/>
      <w:r>
        <w:rPr>
          <w:rFonts w:ascii="Times New Roman" w:hAnsi="Times New Roman" w:cs="Times New Roman"/>
          <w:sz w:val="28"/>
          <w:szCs w:val="28"/>
          <w:lang w:eastAsia="ru-RU"/>
        </w:rPr>
        <w:t>2021.-29 сентября</w:t>
      </w:r>
      <w:r w:rsidR="00465D23">
        <w:rPr>
          <w:rFonts w:ascii="Times New Roman" w:hAnsi="Times New Roman" w:cs="Times New Roman"/>
          <w:sz w:val="28"/>
          <w:szCs w:val="28"/>
          <w:lang w:eastAsia="ru-RU"/>
        </w:rPr>
        <w:t>.-</w:t>
      </w:r>
      <w:r>
        <w:rPr>
          <w:rFonts w:ascii="Times New Roman" w:hAnsi="Times New Roman" w:cs="Times New Roman"/>
          <w:sz w:val="28"/>
          <w:szCs w:val="28"/>
          <w:lang w:eastAsia="ru-RU"/>
        </w:rPr>
        <w:t>(№71).</w:t>
      </w:r>
      <w:r w:rsidR="004E58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4E58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w:t>
      </w:r>
      <w:r w:rsidR="004E5810">
        <w:rPr>
          <w:rFonts w:ascii="Times New Roman" w:hAnsi="Times New Roman" w:cs="Times New Roman"/>
          <w:sz w:val="28"/>
          <w:szCs w:val="28"/>
          <w:lang w:eastAsia="ru-RU"/>
        </w:rPr>
        <w:t>3.</w:t>
      </w:r>
    </w:p>
    <w:p w:rsidR="004B0E63" w:rsidRDefault="004B0E63" w:rsidP="005D5513">
      <w:pPr>
        <w:pStyle w:val="a5"/>
        <w:numPr>
          <w:ilvl w:val="0"/>
          <w:numId w:val="21"/>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Делева</w:t>
      </w:r>
      <w:proofErr w:type="spellEnd"/>
      <w:r>
        <w:rPr>
          <w:rFonts w:ascii="Times New Roman" w:hAnsi="Times New Roman" w:cs="Times New Roman"/>
          <w:sz w:val="28"/>
          <w:szCs w:val="28"/>
          <w:lang w:eastAsia="ru-RU"/>
        </w:rPr>
        <w:t xml:space="preserve">, И. Бабушка в …декрете /Ирина </w:t>
      </w:r>
      <w:proofErr w:type="spellStart"/>
      <w:r>
        <w:rPr>
          <w:rFonts w:ascii="Times New Roman" w:hAnsi="Times New Roman" w:cs="Times New Roman"/>
          <w:sz w:val="28"/>
          <w:szCs w:val="28"/>
          <w:lang w:eastAsia="ru-RU"/>
        </w:rPr>
        <w:t>Делева</w:t>
      </w:r>
      <w:proofErr w:type="spellEnd"/>
      <w:r>
        <w:rPr>
          <w:rFonts w:ascii="Times New Roman" w:hAnsi="Times New Roman" w:cs="Times New Roman"/>
          <w:sz w:val="28"/>
          <w:szCs w:val="28"/>
          <w:lang w:eastAsia="ru-RU"/>
        </w:rPr>
        <w:t>//Домашняя энциклопедия.-2021.-</w:t>
      </w:r>
      <w:r w:rsidR="00C03BAC">
        <w:rPr>
          <w:rFonts w:ascii="Times New Roman" w:hAnsi="Times New Roman" w:cs="Times New Roman"/>
          <w:sz w:val="28"/>
          <w:szCs w:val="28"/>
          <w:lang w:eastAsia="ru-RU"/>
        </w:rPr>
        <w:t>№9.-с.9</w:t>
      </w:r>
    </w:p>
    <w:p w:rsidR="00C03BAC" w:rsidRDefault="00C03BAC" w:rsidP="005D5513">
      <w:pPr>
        <w:pStyle w:val="a5"/>
        <w:numPr>
          <w:ilvl w:val="0"/>
          <w:numId w:val="2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Вопросы-ответы по пособию для родителей//Неделя нашего </w:t>
      </w:r>
      <w:proofErr w:type="gramStart"/>
      <w:r>
        <w:rPr>
          <w:rFonts w:ascii="Times New Roman" w:hAnsi="Times New Roman" w:cs="Times New Roman"/>
          <w:sz w:val="28"/>
          <w:szCs w:val="28"/>
          <w:lang w:eastAsia="ru-RU"/>
        </w:rPr>
        <w:t>города.-</w:t>
      </w:r>
      <w:proofErr w:type="gramEnd"/>
      <w:r>
        <w:rPr>
          <w:rFonts w:ascii="Times New Roman" w:hAnsi="Times New Roman" w:cs="Times New Roman"/>
          <w:sz w:val="28"/>
          <w:szCs w:val="28"/>
          <w:lang w:eastAsia="ru-RU"/>
        </w:rPr>
        <w:t>2021.-12 августа.-(№31). - с.7.</w:t>
      </w:r>
    </w:p>
    <w:p w:rsidR="00C03BAC" w:rsidRDefault="00C03BAC" w:rsidP="005D5513">
      <w:pPr>
        <w:pStyle w:val="a5"/>
        <w:numPr>
          <w:ilvl w:val="0"/>
          <w:numId w:val="2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Попкова, В. Все – в семью/Валентина Попова//АиФ.-№34.-с.1-2</w:t>
      </w:r>
      <w:r w:rsidR="00465D23">
        <w:rPr>
          <w:rFonts w:ascii="Times New Roman" w:hAnsi="Times New Roman" w:cs="Times New Roman"/>
          <w:sz w:val="28"/>
          <w:szCs w:val="28"/>
          <w:lang w:eastAsia="ru-RU"/>
        </w:rPr>
        <w:t>/Н</w:t>
      </w:r>
      <w:r>
        <w:rPr>
          <w:rFonts w:ascii="Times New Roman" w:hAnsi="Times New Roman" w:cs="Times New Roman"/>
          <w:sz w:val="28"/>
          <w:szCs w:val="28"/>
          <w:lang w:eastAsia="ru-RU"/>
        </w:rPr>
        <w:t>аши права и льготы.</w:t>
      </w:r>
    </w:p>
    <w:p w:rsidR="00C03BAC" w:rsidRDefault="004E5810" w:rsidP="005D551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03BAC">
        <w:rPr>
          <w:rFonts w:ascii="Times New Roman" w:hAnsi="Times New Roman" w:cs="Times New Roman"/>
          <w:sz w:val="28"/>
          <w:szCs w:val="28"/>
          <w:lang w:eastAsia="ru-RU"/>
        </w:rPr>
        <w:t>В России заработали 3 новые выплаты.</w:t>
      </w:r>
    </w:p>
    <w:p w:rsidR="00C03BAC" w:rsidRDefault="00C03BAC" w:rsidP="005D5513">
      <w:pPr>
        <w:pStyle w:val="a5"/>
        <w:numPr>
          <w:ilvl w:val="0"/>
          <w:numId w:val="2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Носова, М. детские выплаты: что изменилось?/Мария Носова//100 секретов.-2021.-№9.-с.28.</w:t>
      </w:r>
    </w:p>
    <w:p w:rsidR="00C03BAC" w:rsidRDefault="00C03BAC" w:rsidP="005D5513">
      <w:pPr>
        <w:pStyle w:val="a5"/>
        <w:numPr>
          <w:ilvl w:val="0"/>
          <w:numId w:val="2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Николаева, А. Все о пособиях для семей с детьми в России/Анна </w:t>
      </w:r>
      <w:r w:rsidR="00465D23">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иколаева//Комсомольская </w:t>
      </w:r>
      <w:proofErr w:type="gramStart"/>
      <w:r>
        <w:rPr>
          <w:rFonts w:ascii="Times New Roman" w:hAnsi="Times New Roman" w:cs="Times New Roman"/>
          <w:sz w:val="28"/>
          <w:szCs w:val="28"/>
          <w:lang w:eastAsia="ru-RU"/>
        </w:rPr>
        <w:t>правда.-</w:t>
      </w:r>
      <w:proofErr w:type="gramEnd"/>
      <w:r w:rsidR="00465D23">
        <w:rPr>
          <w:rFonts w:ascii="Times New Roman" w:hAnsi="Times New Roman" w:cs="Times New Roman"/>
          <w:sz w:val="28"/>
          <w:szCs w:val="28"/>
          <w:lang w:eastAsia="ru-RU"/>
        </w:rPr>
        <w:t>2021.-4 июня.-(№62-63-с).- с.</w:t>
      </w:r>
      <w:r w:rsidR="004E5810">
        <w:rPr>
          <w:rFonts w:ascii="Times New Roman" w:hAnsi="Times New Roman" w:cs="Times New Roman"/>
          <w:sz w:val="28"/>
          <w:szCs w:val="28"/>
          <w:lang w:eastAsia="ru-RU"/>
        </w:rPr>
        <w:t xml:space="preserve"> </w:t>
      </w:r>
      <w:r w:rsidR="00465D23">
        <w:rPr>
          <w:rFonts w:ascii="Times New Roman" w:hAnsi="Times New Roman" w:cs="Times New Roman"/>
          <w:sz w:val="28"/>
          <w:szCs w:val="28"/>
          <w:lang w:eastAsia="ru-RU"/>
        </w:rPr>
        <w:t>6-7.</w:t>
      </w:r>
    </w:p>
    <w:p w:rsidR="00465D23" w:rsidRDefault="00465D23" w:rsidP="005D5513">
      <w:pPr>
        <w:pStyle w:val="a5"/>
        <w:numPr>
          <w:ilvl w:val="0"/>
          <w:numId w:val="22"/>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Буравчикова</w:t>
      </w:r>
      <w:proofErr w:type="spellEnd"/>
      <w:r>
        <w:rPr>
          <w:rFonts w:ascii="Times New Roman" w:hAnsi="Times New Roman" w:cs="Times New Roman"/>
          <w:sz w:val="28"/>
          <w:szCs w:val="28"/>
          <w:lang w:eastAsia="ru-RU"/>
        </w:rPr>
        <w:t xml:space="preserve">, Д. Чтобы дети отдыхали/Дарья </w:t>
      </w:r>
      <w:proofErr w:type="spellStart"/>
      <w:r>
        <w:rPr>
          <w:rFonts w:ascii="Times New Roman" w:hAnsi="Times New Roman" w:cs="Times New Roman"/>
          <w:sz w:val="28"/>
          <w:szCs w:val="28"/>
          <w:lang w:eastAsia="ru-RU"/>
        </w:rPr>
        <w:t>Буравчикова</w:t>
      </w:r>
      <w:proofErr w:type="spellEnd"/>
      <w:r>
        <w:rPr>
          <w:rFonts w:ascii="Times New Roman" w:hAnsi="Times New Roman" w:cs="Times New Roman"/>
          <w:sz w:val="28"/>
          <w:szCs w:val="28"/>
          <w:lang w:eastAsia="ru-RU"/>
        </w:rPr>
        <w:t>//АиФ.-2021.-№18.-с.14.</w:t>
      </w:r>
    </w:p>
    <w:p w:rsidR="00465D23" w:rsidRDefault="004E5810" w:rsidP="005D551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65D23">
        <w:rPr>
          <w:rFonts w:ascii="Times New Roman" w:hAnsi="Times New Roman" w:cs="Times New Roman"/>
          <w:sz w:val="28"/>
          <w:szCs w:val="28"/>
          <w:lang w:eastAsia="ru-RU"/>
        </w:rPr>
        <w:t>50% от стоимости путевки в лагерь можно вернуть.</w:t>
      </w:r>
    </w:p>
    <w:p w:rsidR="00465D23" w:rsidRDefault="00465D23" w:rsidP="005D5513">
      <w:pPr>
        <w:pStyle w:val="a5"/>
        <w:numPr>
          <w:ilvl w:val="0"/>
          <w:numId w:val="2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Дорошевич, М. Детские пособия привязали к доходам/Мила Дорошевич//</w:t>
      </w:r>
      <w:r>
        <w:rPr>
          <w:rFonts w:ascii="Times New Roman" w:hAnsi="Times New Roman" w:cs="Times New Roman"/>
          <w:sz w:val="28"/>
          <w:szCs w:val="28"/>
          <w:lang w:val="en-US" w:eastAsia="ru-RU"/>
        </w:rPr>
        <w:t>PRO</w:t>
      </w:r>
      <w:proofErr w:type="gramStart"/>
      <w:r>
        <w:rPr>
          <w:rFonts w:ascii="Times New Roman" w:hAnsi="Times New Roman" w:cs="Times New Roman"/>
          <w:sz w:val="28"/>
          <w:szCs w:val="28"/>
          <w:lang w:eastAsia="ru-RU"/>
        </w:rPr>
        <w:t>традное.-</w:t>
      </w:r>
      <w:proofErr w:type="gramEnd"/>
      <w:r>
        <w:rPr>
          <w:rFonts w:ascii="Times New Roman" w:hAnsi="Times New Roman" w:cs="Times New Roman"/>
          <w:sz w:val="28"/>
          <w:szCs w:val="28"/>
          <w:lang w:eastAsia="ru-RU"/>
        </w:rPr>
        <w:t>2021.-29 апреля.-(№16). - с.2.</w:t>
      </w:r>
    </w:p>
    <w:p w:rsidR="00465D23" w:rsidRDefault="00465D23" w:rsidP="005D5513">
      <w:pPr>
        <w:pStyle w:val="a5"/>
        <w:numPr>
          <w:ilvl w:val="0"/>
          <w:numId w:val="2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Николаева. А. Все о пособиях по материнству, больничных и господдержке для инвалидов в 2021 году/Анна Николаева//Комсомольская </w:t>
      </w:r>
      <w:proofErr w:type="gramStart"/>
      <w:r>
        <w:rPr>
          <w:rFonts w:ascii="Times New Roman" w:hAnsi="Times New Roman" w:cs="Times New Roman"/>
          <w:sz w:val="28"/>
          <w:szCs w:val="28"/>
          <w:lang w:eastAsia="ru-RU"/>
        </w:rPr>
        <w:t>правда.-</w:t>
      </w:r>
      <w:proofErr w:type="gramEnd"/>
      <w:r>
        <w:rPr>
          <w:rFonts w:ascii="Times New Roman" w:hAnsi="Times New Roman" w:cs="Times New Roman"/>
          <w:sz w:val="28"/>
          <w:szCs w:val="28"/>
          <w:lang w:eastAsia="ru-RU"/>
        </w:rPr>
        <w:t>2021.-14-21 апреля.-(№15-т).-с.29/Наши права и льготы.</w:t>
      </w:r>
    </w:p>
    <w:p w:rsidR="00465D23" w:rsidRDefault="00465D23" w:rsidP="005D5513">
      <w:pPr>
        <w:pStyle w:val="a5"/>
        <w:numPr>
          <w:ilvl w:val="0"/>
          <w:numId w:val="2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Николаева, А. Пять главных в</w:t>
      </w:r>
      <w:r w:rsidR="0038468D">
        <w:rPr>
          <w:rFonts w:ascii="Times New Roman" w:hAnsi="Times New Roman" w:cs="Times New Roman"/>
          <w:sz w:val="28"/>
          <w:szCs w:val="28"/>
          <w:lang w:eastAsia="ru-RU"/>
        </w:rPr>
        <w:t>опросов о пособиях для семей с детьми//</w:t>
      </w:r>
      <w:r w:rsidR="0038468D" w:rsidRPr="0038468D">
        <w:rPr>
          <w:rFonts w:ascii="Times New Roman" w:hAnsi="Times New Roman" w:cs="Times New Roman"/>
          <w:sz w:val="28"/>
          <w:szCs w:val="28"/>
          <w:lang w:eastAsia="ru-RU"/>
        </w:rPr>
        <w:t xml:space="preserve"> </w:t>
      </w:r>
      <w:r w:rsidR="0038468D">
        <w:rPr>
          <w:rFonts w:ascii="Times New Roman" w:hAnsi="Times New Roman" w:cs="Times New Roman"/>
          <w:sz w:val="28"/>
          <w:szCs w:val="28"/>
          <w:lang w:eastAsia="ru-RU"/>
        </w:rPr>
        <w:t xml:space="preserve">Комсомольская </w:t>
      </w:r>
      <w:proofErr w:type="gramStart"/>
      <w:r w:rsidR="0038468D">
        <w:rPr>
          <w:rFonts w:ascii="Times New Roman" w:hAnsi="Times New Roman" w:cs="Times New Roman"/>
          <w:sz w:val="28"/>
          <w:szCs w:val="28"/>
          <w:lang w:eastAsia="ru-RU"/>
        </w:rPr>
        <w:t>правда.-</w:t>
      </w:r>
      <w:proofErr w:type="gramEnd"/>
      <w:r w:rsidR="0038468D">
        <w:rPr>
          <w:rFonts w:ascii="Times New Roman" w:hAnsi="Times New Roman" w:cs="Times New Roman"/>
          <w:sz w:val="28"/>
          <w:szCs w:val="28"/>
          <w:lang w:eastAsia="ru-RU"/>
        </w:rPr>
        <w:t>2021.-14-21 апреля.-(№15-т).-с.30/Наши права и льготы.</w:t>
      </w:r>
    </w:p>
    <w:p w:rsidR="00465D23" w:rsidRDefault="00150754" w:rsidP="005D5513">
      <w:pPr>
        <w:pStyle w:val="a5"/>
        <w:numPr>
          <w:ilvl w:val="0"/>
          <w:numId w:val="2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Попова, В. Подозрительно бедные/Валентина Попова//АиФ.-2021.- №12.- с.9.</w:t>
      </w:r>
    </w:p>
    <w:p w:rsidR="00150754" w:rsidRDefault="004E5810" w:rsidP="005D551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0754">
        <w:rPr>
          <w:rFonts w:ascii="Times New Roman" w:hAnsi="Times New Roman" w:cs="Times New Roman"/>
          <w:sz w:val="28"/>
          <w:szCs w:val="28"/>
          <w:lang w:eastAsia="ru-RU"/>
        </w:rPr>
        <w:t>При выплате пособий учтут квартиры, дома, машины и счета.</w:t>
      </w:r>
    </w:p>
    <w:p w:rsidR="00150754" w:rsidRDefault="00150754" w:rsidP="005D5513">
      <w:pPr>
        <w:pStyle w:val="a5"/>
        <w:numPr>
          <w:ilvl w:val="0"/>
          <w:numId w:val="24"/>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Беляков, Е. Кто получит пособия на детей/Евгений Беляков//</w:t>
      </w:r>
      <w:r w:rsidRPr="001507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Комсомольская </w:t>
      </w:r>
      <w:proofErr w:type="gramStart"/>
      <w:r>
        <w:rPr>
          <w:rFonts w:ascii="Times New Roman" w:hAnsi="Times New Roman" w:cs="Times New Roman"/>
          <w:sz w:val="28"/>
          <w:szCs w:val="28"/>
          <w:lang w:eastAsia="ru-RU"/>
        </w:rPr>
        <w:t>правда.-</w:t>
      </w:r>
      <w:proofErr w:type="gramEnd"/>
      <w:r>
        <w:rPr>
          <w:rFonts w:ascii="Times New Roman" w:hAnsi="Times New Roman" w:cs="Times New Roman"/>
          <w:sz w:val="28"/>
          <w:szCs w:val="28"/>
          <w:lang w:eastAsia="ru-RU"/>
        </w:rPr>
        <w:t>2021.-12 марта.-(№26-27-с). - с.6.</w:t>
      </w:r>
    </w:p>
    <w:p w:rsidR="00150754" w:rsidRDefault="00150754" w:rsidP="005D5513">
      <w:pPr>
        <w:pStyle w:val="a5"/>
        <w:ind w:left="708" w:firstLine="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1 апреля изменится не только система расчетов, но и список семей, </w:t>
      </w:r>
      <w:r w:rsidR="004E58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претендующих на помощь государства.</w:t>
      </w:r>
    </w:p>
    <w:p w:rsidR="00150754" w:rsidRDefault="00150754" w:rsidP="005D5513">
      <w:pPr>
        <w:pStyle w:val="a5"/>
        <w:numPr>
          <w:ilvl w:val="0"/>
          <w:numId w:val="24"/>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Николаева, А. Пособия по материнству и больничные теперь нам будут выплачивать не работодатели/Анна Николаева//Комсомольская </w:t>
      </w:r>
      <w:proofErr w:type="gramStart"/>
      <w:r>
        <w:rPr>
          <w:rFonts w:ascii="Times New Roman" w:hAnsi="Times New Roman" w:cs="Times New Roman"/>
          <w:sz w:val="28"/>
          <w:szCs w:val="28"/>
          <w:lang w:eastAsia="ru-RU"/>
        </w:rPr>
        <w:t>правда.-</w:t>
      </w:r>
      <w:proofErr w:type="gramEnd"/>
      <w:r>
        <w:rPr>
          <w:rFonts w:ascii="Times New Roman" w:hAnsi="Times New Roman" w:cs="Times New Roman"/>
          <w:sz w:val="28"/>
          <w:szCs w:val="28"/>
          <w:lang w:eastAsia="ru-RU"/>
        </w:rPr>
        <w:t>12 марта.-(№26-27-с).-с.12.</w:t>
      </w:r>
    </w:p>
    <w:p w:rsidR="00150754" w:rsidRDefault="00150754" w:rsidP="005D5513">
      <w:pPr>
        <w:pStyle w:val="a5"/>
        <w:numPr>
          <w:ilvl w:val="0"/>
          <w:numId w:val="24"/>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Корзина для ребенка//Российская </w:t>
      </w:r>
      <w:proofErr w:type="gramStart"/>
      <w:r>
        <w:rPr>
          <w:rFonts w:ascii="Times New Roman" w:hAnsi="Times New Roman" w:cs="Times New Roman"/>
          <w:sz w:val="28"/>
          <w:szCs w:val="28"/>
          <w:lang w:eastAsia="ru-RU"/>
        </w:rPr>
        <w:t>газета.-</w:t>
      </w:r>
      <w:proofErr w:type="gramEnd"/>
      <w:r>
        <w:rPr>
          <w:rFonts w:ascii="Times New Roman" w:hAnsi="Times New Roman" w:cs="Times New Roman"/>
          <w:sz w:val="28"/>
          <w:szCs w:val="28"/>
          <w:lang w:eastAsia="ru-RU"/>
        </w:rPr>
        <w:t>10 марта.-(№50).-с.12.</w:t>
      </w:r>
    </w:p>
    <w:p w:rsidR="00150754" w:rsidRDefault="004E5810" w:rsidP="005D551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0754">
        <w:rPr>
          <w:rFonts w:ascii="Times New Roman" w:hAnsi="Times New Roman" w:cs="Times New Roman"/>
          <w:sz w:val="28"/>
          <w:szCs w:val="28"/>
          <w:lang w:eastAsia="ru-RU"/>
        </w:rPr>
        <w:t>Где можно получить адресную продовольственную помощь</w:t>
      </w:r>
      <w:r>
        <w:rPr>
          <w:rFonts w:ascii="Times New Roman" w:hAnsi="Times New Roman" w:cs="Times New Roman"/>
          <w:sz w:val="28"/>
          <w:szCs w:val="28"/>
          <w:lang w:eastAsia="ru-RU"/>
        </w:rPr>
        <w:t>.</w:t>
      </w:r>
    </w:p>
    <w:p w:rsidR="004E5810" w:rsidRDefault="004E5810" w:rsidP="005D5513">
      <w:pPr>
        <w:pStyle w:val="a5"/>
        <w:numPr>
          <w:ilvl w:val="0"/>
          <w:numId w:val="2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Николаева, А. Прибавление в семье? Получай </w:t>
      </w:r>
      <w:proofErr w:type="gramStart"/>
      <w:r>
        <w:rPr>
          <w:rFonts w:ascii="Times New Roman" w:hAnsi="Times New Roman" w:cs="Times New Roman"/>
          <w:sz w:val="28"/>
          <w:szCs w:val="28"/>
          <w:lang w:eastAsia="ru-RU"/>
        </w:rPr>
        <w:t>прибавку!/</w:t>
      </w:r>
      <w:proofErr w:type="gramEnd"/>
      <w:r>
        <w:rPr>
          <w:rFonts w:ascii="Times New Roman" w:hAnsi="Times New Roman" w:cs="Times New Roman"/>
          <w:sz w:val="28"/>
          <w:szCs w:val="28"/>
          <w:lang w:eastAsia="ru-RU"/>
        </w:rPr>
        <w:t>Анна Николаева//Комсомольская правда.-2021.-19 февраля.-(№30).-с.9 /Наши права и льготы.</w:t>
      </w:r>
    </w:p>
    <w:p w:rsidR="004E5810" w:rsidRDefault="004E5810" w:rsidP="005D5513">
      <w:pPr>
        <w:pStyle w:val="a5"/>
        <w:numPr>
          <w:ilvl w:val="0"/>
          <w:numId w:val="2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Меры быстрого реагирования//Российская </w:t>
      </w:r>
      <w:proofErr w:type="gramStart"/>
      <w:r>
        <w:rPr>
          <w:rFonts w:ascii="Times New Roman" w:hAnsi="Times New Roman" w:cs="Times New Roman"/>
          <w:sz w:val="28"/>
          <w:szCs w:val="28"/>
          <w:lang w:eastAsia="ru-RU"/>
        </w:rPr>
        <w:t>газета.-</w:t>
      </w:r>
      <w:proofErr w:type="gramEnd"/>
      <w:r>
        <w:rPr>
          <w:rFonts w:ascii="Times New Roman" w:hAnsi="Times New Roman" w:cs="Times New Roman"/>
          <w:sz w:val="28"/>
          <w:szCs w:val="28"/>
          <w:lang w:eastAsia="ru-RU"/>
        </w:rPr>
        <w:t>2021.-17 февраля.-(№34).- с. 3.</w:t>
      </w:r>
    </w:p>
    <w:p w:rsidR="004E5810" w:rsidRPr="00465D23" w:rsidRDefault="004E5810" w:rsidP="005D5513">
      <w:pPr>
        <w:pStyle w:val="a5"/>
        <w:ind w:left="708" w:firstLine="42"/>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Президент поручил помочь безработным, семьям с детьми и  дольщикам.</w:t>
      </w:r>
    </w:p>
    <w:p w:rsidR="00465D23" w:rsidRPr="004B0E63" w:rsidRDefault="00465D23" w:rsidP="005D5513">
      <w:pPr>
        <w:pStyle w:val="a5"/>
        <w:jc w:val="both"/>
        <w:rPr>
          <w:rFonts w:ascii="Times New Roman" w:hAnsi="Times New Roman" w:cs="Times New Roman"/>
          <w:sz w:val="28"/>
          <w:szCs w:val="28"/>
          <w:lang w:eastAsia="ru-RU"/>
        </w:rPr>
      </w:pPr>
    </w:p>
    <w:sectPr w:rsidR="00465D23" w:rsidRPr="004B0E63">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D93" w:rsidRDefault="00AD3D93" w:rsidP="00465D23">
      <w:pPr>
        <w:spacing w:after="0" w:line="240" w:lineRule="auto"/>
      </w:pPr>
      <w:r>
        <w:separator/>
      </w:r>
    </w:p>
  </w:endnote>
  <w:endnote w:type="continuationSeparator" w:id="0">
    <w:p w:rsidR="00AD3D93" w:rsidRDefault="00AD3D93" w:rsidP="0046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238028"/>
      <w:docPartObj>
        <w:docPartGallery w:val="Page Numbers (Bottom of Page)"/>
        <w:docPartUnique/>
      </w:docPartObj>
    </w:sdtPr>
    <w:sdtEndPr/>
    <w:sdtContent>
      <w:p w:rsidR="00465D23" w:rsidRDefault="00465D23">
        <w:pPr>
          <w:pStyle w:val="a8"/>
          <w:jc w:val="center"/>
        </w:pPr>
        <w:r>
          <w:fldChar w:fldCharType="begin"/>
        </w:r>
        <w:r>
          <w:instrText>PAGE   \* MERGEFORMAT</w:instrText>
        </w:r>
        <w:r>
          <w:fldChar w:fldCharType="separate"/>
        </w:r>
        <w:r w:rsidR="00475C2E">
          <w:rPr>
            <w:noProof/>
          </w:rPr>
          <w:t>11</w:t>
        </w:r>
        <w:r>
          <w:fldChar w:fldCharType="end"/>
        </w:r>
      </w:p>
    </w:sdtContent>
  </w:sdt>
  <w:p w:rsidR="00465D23" w:rsidRDefault="00465D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D93" w:rsidRDefault="00AD3D93" w:rsidP="00465D23">
      <w:pPr>
        <w:spacing w:after="0" w:line="240" w:lineRule="auto"/>
      </w:pPr>
      <w:r>
        <w:separator/>
      </w:r>
    </w:p>
  </w:footnote>
  <w:footnote w:type="continuationSeparator" w:id="0">
    <w:p w:rsidR="00AD3D93" w:rsidRDefault="00AD3D93" w:rsidP="00465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129"/>
    <w:multiLevelType w:val="hybridMultilevel"/>
    <w:tmpl w:val="DE3090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539A1"/>
    <w:multiLevelType w:val="hybridMultilevel"/>
    <w:tmpl w:val="2E467B8A"/>
    <w:lvl w:ilvl="0" w:tplc="DAA6C22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015BA"/>
    <w:multiLevelType w:val="multilevel"/>
    <w:tmpl w:val="769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F1692"/>
    <w:multiLevelType w:val="hybridMultilevel"/>
    <w:tmpl w:val="DC16E9D2"/>
    <w:lvl w:ilvl="0" w:tplc="DAA6C22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679EB"/>
    <w:multiLevelType w:val="hybridMultilevel"/>
    <w:tmpl w:val="C9242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76A51"/>
    <w:multiLevelType w:val="hybridMultilevel"/>
    <w:tmpl w:val="DBD04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41F18"/>
    <w:multiLevelType w:val="hybridMultilevel"/>
    <w:tmpl w:val="CB586A7E"/>
    <w:lvl w:ilvl="0" w:tplc="DAA6C22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C7685A"/>
    <w:multiLevelType w:val="hybridMultilevel"/>
    <w:tmpl w:val="2CF07C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CE2F81"/>
    <w:multiLevelType w:val="hybridMultilevel"/>
    <w:tmpl w:val="062AB2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D408E1"/>
    <w:multiLevelType w:val="multilevel"/>
    <w:tmpl w:val="AFCE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221750"/>
    <w:multiLevelType w:val="hybridMultilevel"/>
    <w:tmpl w:val="DB2A7C3A"/>
    <w:lvl w:ilvl="0" w:tplc="DAA6C22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62629B"/>
    <w:multiLevelType w:val="multilevel"/>
    <w:tmpl w:val="3C607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848C9"/>
    <w:multiLevelType w:val="multilevel"/>
    <w:tmpl w:val="20364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096672"/>
    <w:multiLevelType w:val="hybridMultilevel"/>
    <w:tmpl w:val="34948FA4"/>
    <w:lvl w:ilvl="0" w:tplc="DAA6C22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71E98"/>
    <w:multiLevelType w:val="multilevel"/>
    <w:tmpl w:val="CB94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5420CF"/>
    <w:multiLevelType w:val="multilevel"/>
    <w:tmpl w:val="C8DA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FB5DDA"/>
    <w:multiLevelType w:val="multilevel"/>
    <w:tmpl w:val="59301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13EC6"/>
    <w:multiLevelType w:val="hybridMultilevel"/>
    <w:tmpl w:val="D6982778"/>
    <w:lvl w:ilvl="0" w:tplc="DAA6C22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B630A"/>
    <w:multiLevelType w:val="multilevel"/>
    <w:tmpl w:val="9ED2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1B1A9E"/>
    <w:multiLevelType w:val="hybridMultilevel"/>
    <w:tmpl w:val="8A5EA890"/>
    <w:lvl w:ilvl="0" w:tplc="DAA6C222">
      <w:start w:val="1"/>
      <w:numFmt w:val="bullet"/>
      <w:lvlText w:val=""/>
      <w:lvlJc w:val="center"/>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63A21CA2"/>
    <w:multiLevelType w:val="hybridMultilevel"/>
    <w:tmpl w:val="B60EED1C"/>
    <w:lvl w:ilvl="0" w:tplc="DAA6C22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5369B8"/>
    <w:multiLevelType w:val="multilevel"/>
    <w:tmpl w:val="2FEE0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9A7BD2"/>
    <w:multiLevelType w:val="multilevel"/>
    <w:tmpl w:val="19821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820153"/>
    <w:multiLevelType w:val="hybridMultilevel"/>
    <w:tmpl w:val="F99EE2C2"/>
    <w:lvl w:ilvl="0" w:tplc="DAA6C22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146A9B"/>
    <w:multiLevelType w:val="multilevel"/>
    <w:tmpl w:val="31B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6"/>
  </w:num>
  <w:num w:numId="4">
    <w:abstractNumId w:val="12"/>
  </w:num>
  <w:num w:numId="5">
    <w:abstractNumId w:val="22"/>
  </w:num>
  <w:num w:numId="6">
    <w:abstractNumId w:val="9"/>
  </w:num>
  <w:num w:numId="7">
    <w:abstractNumId w:val="11"/>
  </w:num>
  <w:num w:numId="8">
    <w:abstractNumId w:val="14"/>
  </w:num>
  <w:num w:numId="9">
    <w:abstractNumId w:val="21"/>
  </w:num>
  <w:num w:numId="10">
    <w:abstractNumId w:val="2"/>
  </w:num>
  <w:num w:numId="11">
    <w:abstractNumId w:val="24"/>
  </w:num>
  <w:num w:numId="12">
    <w:abstractNumId w:val="10"/>
  </w:num>
  <w:num w:numId="13">
    <w:abstractNumId w:val="3"/>
  </w:num>
  <w:num w:numId="14">
    <w:abstractNumId w:val="17"/>
  </w:num>
  <w:num w:numId="15">
    <w:abstractNumId w:val="6"/>
  </w:num>
  <w:num w:numId="16">
    <w:abstractNumId w:val="23"/>
  </w:num>
  <w:num w:numId="17">
    <w:abstractNumId w:val="1"/>
  </w:num>
  <w:num w:numId="18">
    <w:abstractNumId w:val="20"/>
  </w:num>
  <w:num w:numId="19">
    <w:abstractNumId w:val="13"/>
  </w:num>
  <w:num w:numId="20">
    <w:abstractNumId w:val="19"/>
  </w:num>
  <w:num w:numId="21">
    <w:abstractNumId w:val="4"/>
  </w:num>
  <w:num w:numId="22">
    <w:abstractNumId w:val="8"/>
  </w:num>
  <w:num w:numId="23">
    <w:abstractNumId w:val="5"/>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F9"/>
    <w:rsid w:val="00006A08"/>
    <w:rsid w:val="000C1784"/>
    <w:rsid w:val="00150754"/>
    <w:rsid w:val="00190C41"/>
    <w:rsid w:val="002467F3"/>
    <w:rsid w:val="00261821"/>
    <w:rsid w:val="002F787D"/>
    <w:rsid w:val="0038468D"/>
    <w:rsid w:val="00443859"/>
    <w:rsid w:val="0044613F"/>
    <w:rsid w:val="00465D23"/>
    <w:rsid w:val="00475C2E"/>
    <w:rsid w:val="004B0E63"/>
    <w:rsid w:val="004E5810"/>
    <w:rsid w:val="0057777B"/>
    <w:rsid w:val="005C6082"/>
    <w:rsid w:val="005D37EF"/>
    <w:rsid w:val="005D5513"/>
    <w:rsid w:val="005D7643"/>
    <w:rsid w:val="00600CE6"/>
    <w:rsid w:val="0071308B"/>
    <w:rsid w:val="0088003F"/>
    <w:rsid w:val="00897AC6"/>
    <w:rsid w:val="009876FA"/>
    <w:rsid w:val="00A320A4"/>
    <w:rsid w:val="00AD3D93"/>
    <w:rsid w:val="00B74CBC"/>
    <w:rsid w:val="00BE30A8"/>
    <w:rsid w:val="00C03BAC"/>
    <w:rsid w:val="00DE73F9"/>
    <w:rsid w:val="00E3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1E3"/>
  <w15:docId w15:val="{C3B523E8-2B24-46BE-B1FE-E52E6B49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C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C41"/>
    <w:rPr>
      <w:rFonts w:ascii="Tahoma" w:hAnsi="Tahoma" w:cs="Tahoma"/>
      <w:sz w:val="16"/>
      <w:szCs w:val="16"/>
    </w:rPr>
  </w:style>
  <w:style w:type="paragraph" w:styleId="a5">
    <w:name w:val="No Spacing"/>
    <w:uiPriority w:val="1"/>
    <w:qFormat/>
    <w:rsid w:val="00E352F6"/>
    <w:pPr>
      <w:spacing w:after="0" w:line="240" w:lineRule="auto"/>
    </w:pPr>
  </w:style>
  <w:style w:type="paragraph" w:styleId="a6">
    <w:name w:val="header"/>
    <w:basedOn w:val="a"/>
    <w:link w:val="a7"/>
    <w:uiPriority w:val="99"/>
    <w:unhideWhenUsed/>
    <w:rsid w:val="00465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D23"/>
  </w:style>
  <w:style w:type="paragraph" w:styleId="a8">
    <w:name w:val="footer"/>
    <w:basedOn w:val="a"/>
    <w:link w:val="a9"/>
    <w:uiPriority w:val="99"/>
    <w:unhideWhenUsed/>
    <w:rsid w:val="00465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D23"/>
  </w:style>
  <w:style w:type="character" w:styleId="aa">
    <w:name w:val="Hyperlink"/>
    <w:basedOn w:val="a0"/>
    <w:uiPriority w:val="99"/>
    <w:unhideWhenUsed/>
    <w:rsid w:val="00475C2E"/>
    <w:rPr>
      <w:color w:val="0000FF" w:themeColor="hyperlink"/>
      <w:u w:val="single"/>
    </w:rPr>
  </w:style>
  <w:style w:type="character" w:styleId="ab">
    <w:name w:val="FollowedHyperlink"/>
    <w:basedOn w:val="a0"/>
    <w:uiPriority w:val="99"/>
    <w:semiHidden/>
    <w:unhideWhenUsed/>
    <w:rsid w:val="00475C2E"/>
    <w:rPr>
      <w:color w:val="800080" w:themeColor="followedHyperlink"/>
      <w:u w:val="single"/>
    </w:rPr>
  </w:style>
  <w:style w:type="character" w:styleId="ac">
    <w:name w:val="Unresolved Mention"/>
    <w:basedOn w:val="a0"/>
    <w:uiPriority w:val="99"/>
    <w:semiHidden/>
    <w:unhideWhenUsed/>
    <w:rsid w:val="00577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49099">
      <w:bodyDiv w:val="1"/>
      <w:marLeft w:val="0"/>
      <w:marRight w:val="0"/>
      <w:marTop w:val="0"/>
      <w:marBottom w:val="0"/>
      <w:divBdr>
        <w:top w:val="none" w:sz="0" w:space="0" w:color="auto"/>
        <w:left w:val="none" w:sz="0" w:space="0" w:color="auto"/>
        <w:bottom w:val="none" w:sz="0" w:space="0" w:color="auto"/>
        <w:right w:val="none" w:sz="0" w:space="0" w:color="auto"/>
      </w:divBdr>
      <w:divsChild>
        <w:div w:id="499780758">
          <w:marLeft w:val="0"/>
          <w:marRight w:val="0"/>
          <w:marTop w:val="0"/>
          <w:marBottom w:val="0"/>
          <w:divBdr>
            <w:top w:val="none" w:sz="0" w:space="0" w:color="auto"/>
            <w:left w:val="none" w:sz="0" w:space="0" w:color="auto"/>
            <w:bottom w:val="none" w:sz="0" w:space="0" w:color="auto"/>
            <w:right w:val="none" w:sz="0" w:space="0" w:color="auto"/>
          </w:divBdr>
        </w:div>
        <w:div w:id="1830830353">
          <w:marLeft w:val="0"/>
          <w:marRight w:val="0"/>
          <w:marTop w:val="0"/>
          <w:marBottom w:val="0"/>
          <w:divBdr>
            <w:top w:val="none" w:sz="0" w:space="0" w:color="auto"/>
            <w:left w:val="none" w:sz="0" w:space="0" w:color="auto"/>
            <w:bottom w:val="none" w:sz="0" w:space="0" w:color="auto"/>
            <w:right w:val="none" w:sz="0" w:space="0" w:color="auto"/>
          </w:divBdr>
        </w:div>
        <w:div w:id="214857556">
          <w:marLeft w:val="0"/>
          <w:marRight w:val="0"/>
          <w:marTop w:val="0"/>
          <w:marBottom w:val="0"/>
          <w:divBdr>
            <w:top w:val="none" w:sz="0" w:space="0" w:color="auto"/>
            <w:left w:val="none" w:sz="0" w:space="0" w:color="auto"/>
            <w:bottom w:val="none" w:sz="0" w:space="0" w:color="auto"/>
            <w:right w:val="none" w:sz="0" w:space="0" w:color="auto"/>
          </w:divBdr>
          <w:divsChild>
            <w:div w:id="1032606356">
              <w:marLeft w:val="0"/>
              <w:marRight w:val="0"/>
              <w:marTop w:val="0"/>
              <w:marBottom w:val="0"/>
              <w:divBdr>
                <w:top w:val="none" w:sz="0" w:space="0" w:color="auto"/>
                <w:left w:val="none" w:sz="0" w:space="0" w:color="auto"/>
                <w:bottom w:val="none" w:sz="0" w:space="0" w:color="auto"/>
                <w:right w:val="none" w:sz="0" w:space="0" w:color="auto"/>
              </w:divBdr>
              <w:divsChild>
                <w:div w:id="11585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31344">
          <w:marLeft w:val="0"/>
          <w:marRight w:val="0"/>
          <w:marTop w:val="0"/>
          <w:marBottom w:val="0"/>
          <w:divBdr>
            <w:top w:val="none" w:sz="0" w:space="0" w:color="auto"/>
            <w:left w:val="none" w:sz="0" w:space="0" w:color="auto"/>
            <w:bottom w:val="none" w:sz="0" w:space="0" w:color="auto"/>
            <w:right w:val="none" w:sz="0" w:space="0" w:color="auto"/>
          </w:divBdr>
          <w:divsChild>
            <w:div w:id="484201708">
              <w:marLeft w:val="0"/>
              <w:marRight w:val="0"/>
              <w:marTop w:val="0"/>
              <w:marBottom w:val="0"/>
              <w:divBdr>
                <w:top w:val="none" w:sz="0" w:space="0" w:color="auto"/>
                <w:left w:val="none" w:sz="0" w:space="0" w:color="auto"/>
                <w:bottom w:val="none" w:sz="0" w:space="0" w:color="auto"/>
                <w:right w:val="none" w:sz="0" w:space="0" w:color="auto"/>
              </w:divBdr>
              <w:divsChild>
                <w:div w:id="2139109150">
                  <w:marLeft w:val="0"/>
                  <w:marRight w:val="0"/>
                  <w:marTop w:val="0"/>
                  <w:marBottom w:val="0"/>
                  <w:divBdr>
                    <w:top w:val="none" w:sz="0" w:space="0" w:color="auto"/>
                    <w:left w:val="none" w:sz="0" w:space="0" w:color="auto"/>
                    <w:bottom w:val="none" w:sz="0" w:space="0" w:color="auto"/>
                    <w:right w:val="none" w:sz="0" w:space="0" w:color="auto"/>
                  </w:divBdr>
                  <w:divsChild>
                    <w:div w:id="633602765">
                      <w:marLeft w:val="0"/>
                      <w:marRight w:val="0"/>
                      <w:marTop w:val="0"/>
                      <w:marBottom w:val="0"/>
                      <w:divBdr>
                        <w:top w:val="none" w:sz="0" w:space="0" w:color="auto"/>
                        <w:left w:val="none" w:sz="0" w:space="0" w:color="auto"/>
                        <w:bottom w:val="none" w:sz="0" w:space="0" w:color="auto"/>
                        <w:right w:val="none" w:sz="0" w:space="0" w:color="auto"/>
                      </w:divBdr>
                      <w:divsChild>
                        <w:div w:id="69424117">
                          <w:marLeft w:val="0"/>
                          <w:marRight w:val="0"/>
                          <w:marTop w:val="0"/>
                          <w:marBottom w:val="0"/>
                          <w:divBdr>
                            <w:top w:val="none" w:sz="0" w:space="0" w:color="auto"/>
                            <w:left w:val="none" w:sz="0" w:space="0" w:color="auto"/>
                            <w:bottom w:val="none" w:sz="0" w:space="0" w:color="auto"/>
                            <w:right w:val="none" w:sz="0" w:space="0" w:color="auto"/>
                          </w:divBdr>
                          <w:divsChild>
                            <w:div w:id="262810323">
                              <w:marLeft w:val="0"/>
                              <w:marRight w:val="0"/>
                              <w:marTop w:val="0"/>
                              <w:marBottom w:val="0"/>
                              <w:divBdr>
                                <w:top w:val="none" w:sz="0" w:space="0" w:color="auto"/>
                                <w:left w:val="none" w:sz="0" w:space="0" w:color="auto"/>
                                <w:bottom w:val="none" w:sz="0" w:space="0" w:color="auto"/>
                                <w:right w:val="none" w:sz="0" w:space="0" w:color="auto"/>
                              </w:divBdr>
                            </w:div>
                          </w:divsChild>
                        </w:div>
                        <w:div w:id="671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25078">
      <w:bodyDiv w:val="1"/>
      <w:marLeft w:val="0"/>
      <w:marRight w:val="0"/>
      <w:marTop w:val="0"/>
      <w:marBottom w:val="0"/>
      <w:divBdr>
        <w:top w:val="none" w:sz="0" w:space="0" w:color="auto"/>
        <w:left w:val="none" w:sz="0" w:space="0" w:color="auto"/>
        <w:bottom w:val="none" w:sz="0" w:space="0" w:color="auto"/>
        <w:right w:val="none" w:sz="0" w:space="0" w:color="auto"/>
      </w:divBdr>
      <w:divsChild>
        <w:div w:id="301425690">
          <w:marLeft w:val="0"/>
          <w:marRight w:val="0"/>
          <w:marTop w:val="0"/>
          <w:marBottom w:val="0"/>
          <w:divBdr>
            <w:top w:val="none" w:sz="0" w:space="0" w:color="auto"/>
            <w:left w:val="none" w:sz="0" w:space="0" w:color="auto"/>
            <w:bottom w:val="none" w:sz="0" w:space="0" w:color="auto"/>
            <w:right w:val="none" w:sz="0" w:space="0" w:color="auto"/>
          </w:divBdr>
        </w:div>
        <w:div w:id="1349942196">
          <w:marLeft w:val="0"/>
          <w:marRight w:val="0"/>
          <w:marTop w:val="0"/>
          <w:marBottom w:val="0"/>
          <w:divBdr>
            <w:top w:val="none" w:sz="0" w:space="0" w:color="auto"/>
            <w:left w:val="none" w:sz="0" w:space="0" w:color="auto"/>
            <w:bottom w:val="none" w:sz="0" w:space="0" w:color="auto"/>
            <w:right w:val="none" w:sz="0" w:space="0" w:color="auto"/>
          </w:divBdr>
          <w:divsChild>
            <w:div w:id="177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vni.ru/goto.ashx?type=ExternalLink&amp;out=https%3A%2F%2Fwww.gosuslugi.ru%2F10624%3Ffrom%3Dmain" TargetMode="External"/><Relationship Id="rId13" Type="http://schemas.openxmlformats.org/officeDocument/2006/relationships/hyperlink" Target="https://www.sravni.ru/goto.ashx?type=ExternalLink&amp;out=https%3A%2F%2Fwww.gosuslugi.ru%2Fsituation%2Fbirth%2Fchild_payments_and_benefits%2Fpayments_three_and_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ravni.ru/goto.ashx?type=ExternalLink&amp;out=https%3A%2F%2Fwww.gosuslugi.ru%2F434403%2F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etdoc.ru/dp/dp-leningrad-region-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avni.ru/goto.ashx?type=ExternalLink&amp;out=https%3A%2F%2Fwww.gosuslugi.ru%2Fhelp%2Fnews%2F2019_09_25_vyplaty_na_detej" TargetMode="External"/><Relationship Id="rId5" Type="http://schemas.openxmlformats.org/officeDocument/2006/relationships/footnotes" Target="footnotes.xml"/><Relationship Id="rId15" Type="http://schemas.openxmlformats.org/officeDocument/2006/relationships/hyperlink" Target="https://buhguru.com/posobia/vyplaty-posobiya-i-lgoty-semya-2021.html" TargetMode="External"/><Relationship Id="rId10" Type="http://schemas.openxmlformats.org/officeDocument/2006/relationships/hyperlink" Target="https://www.sravni.ru/goto.ashx?type=ExternalLink&amp;out=https%3A%2F%2Fwww.gosuslugi.ru%2F10055%2F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ravni.ru/goto.ashx?type=ExternalLink&amp;out=https%3A%2F%2Fwww.gosuslugi.ru%2Fsituation%2Fbirth%2Fmaternity_benefits" TargetMode="External"/><Relationship Id="rId14" Type="http://schemas.openxmlformats.org/officeDocument/2006/relationships/hyperlink" Target="https://www.sravni.ru/goto.ashx?type=ExternalLink&amp;out=https%3A%2F%2Fwww.gosuslugi.ru%2F10625%3Ffrom%3D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12</Pages>
  <Words>3388</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12</cp:revision>
  <dcterms:created xsi:type="dcterms:W3CDTF">2021-11-19T06:16:00Z</dcterms:created>
  <dcterms:modified xsi:type="dcterms:W3CDTF">2021-11-26T07:39:00Z</dcterms:modified>
</cp:coreProperties>
</file>