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E6" w:rsidRDefault="00DF02E6" w:rsidP="00DF02E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Главные герои Владимира Высоцкого</w:t>
      </w:r>
    </w:p>
    <w:p w:rsidR="006B1916" w:rsidRPr="006B1916" w:rsidRDefault="006B1916" w:rsidP="006B19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80-летию со дня рождения</w:t>
      </w:r>
    </w:p>
    <w:p w:rsidR="006B1916" w:rsidRDefault="006B1916" w:rsidP="006B1916">
      <w:pPr>
        <w:pStyle w:val="a7"/>
        <w:rPr>
          <w:rFonts w:ascii="Times New Roman" w:hAnsi="Times New Roman" w:cs="Times New Roman"/>
          <w:lang w:eastAsia="ru-RU"/>
        </w:rPr>
      </w:pPr>
      <w:r w:rsidRPr="006B1916">
        <w:rPr>
          <w:lang w:eastAsia="ru-RU"/>
        </w:rPr>
        <w:br/>
      </w:r>
      <w:r w:rsidRPr="006B1916">
        <w:rPr>
          <w:rFonts w:ascii="Times New Roman" w:hAnsi="Times New Roman" w:cs="Times New Roman"/>
          <w:b/>
          <w:bCs/>
          <w:lang w:eastAsia="ru-RU"/>
        </w:rPr>
        <w:t xml:space="preserve">Годы жизни: </w:t>
      </w:r>
      <w:r w:rsidRPr="006B1916">
        <w:rPr>
          <w:rFonts w:ascii="Times New Roman" w:hAnsi="Times New Roman" w:cs="Times New Roman"/>
          <w:lang w:eastAsia="ru-RU"/>
        </w:rPr>
        <w:t>25 января 1938 — 25 июля 1980</w:t>
      </w:r>
      <w:r w:rsidRPr="006B1916">
        <w:rPr>
          <w:rFonts w:ascii="Times New Roman" w:hAnsi="Times New Roman" w:cs="Times New Roman"/>
          <w:lang w:eastAsia="ru-RU"/>
        </w:rPr>
        <w:br/>
      </w:r>
      <w:r w:rsidRPr="006B1916">
        <w:rPr>
          <w:rFonts w:ascii="Times New Roman" w:hAnsi="Times New Roman" w:cs="Times New Roman"/>
          <w:b/>
          <w:bCs/>
          <w:lang w:eastAsia="ru-RU"/>
        </w:rPr>
        <w:t xml:space="preserve">Страна рождения: </w:t>
      </w:r>
      <w:r w:rsidRPr="006B1916">
        <w:rPr>
          <w:rFonts w:ascii="Times New Roman" w:hAnsi="Times New Roman" w:cs="Times New Roman"/>
          <w:lang w:eastAsia="ru-RU"/>
        </w:rPr>
        <w:t>СССР</w:t>
      </w:r>
      <w:r w:rsidRPr="006B1916">
        <w:rPr>
          <w:rFonts w:ascii="Times New Roman" w:hAnsi="Times New Roman" w:cs="Times New Roman"/>
          <w:lang w:eastAsia="ru-RU"/>
        </w:rPr>
        <w:br/>
      </w:r>
      <w:r w:rsidRPr="006B1916">
        <w:rPr>
          <w:rFonts w:ascii="Times New Roman" w:hAnsi="Times New Roman" w:cs="Times New Roman"/>
          <w:b/>
          <w:bCs/>
          <w:lang w:eastAsia="ru-RU"/>
        </w:rPr>
        <w:t xml:space="preserve">Сфера деятельности: </w:t>
      </w:r>
      <w:r w:rsidRPr="006B1916">
        <w:rPr>
          <w:rFonts w:ascii="Times New Roman" w:hAnsi="Times New Roman" w:cs="Times New Roman"/>
          <w:lang w:eastAsia="ru-RU"/>
        </w:rPr>
        <w:t>Актер кино, Актер театра, Поэт, Композитор, Исполнитель, Писатель</w:t>
      </w:r>
      <w:r>
        <w:rPr>
          <w:rFonts w:ascii="Times New Roman" w:hAnsi="Times New Roman" w:cs="Times New Roman"/>
          <w:lang w:eastAsia="ru-RU"/>
        </w:rPr>
        <w:t>.</w:t>
      </w:r>
      <w:bookmarkStart w:id="0" w:name="_GoBack"/>
      <w:bookmarkEnd w:id="0"/>
    </w:p>
    <w:p w:rsidR="006B1916" w:rsidRPr="006B1916" w:rsidRDefault="006B1916" w:rsidP="006B1916">
      <w:pPr>
        <w:pStyle w:val="a7"/>
        <w:rPr>
          <w:rFonts w:ascii="Times New Roman" w:hAnsi="Times New Roman" w:cs="Times New Roman"/>
          <w:lang w:eastAsia="ru-RU"/>
        </w:rPr>
      </w:pPr>
    </w:p>
    <w:p w:rsidR="006B1916" w:rsidRPr="006B1916" w:rsidRDefault="006B1916" w:rsidP="006B1916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6B1916">
        <w:rPr>
          <w:rFonts w:ascii="Times New Roman" w:hAnsi="Times New Roman" w:cs="Times New Roman"/>
          <w:lang w:eastAsia="ru-RU"/>
        </w:rPr>
        <w:t>Владимир Семенович Высоцкий — знаковая личность своего времени, поэт, актер и автор песен, исполняемых на семиструнной гитаре. Он был кумиром миллионов в нашей стране, и до сих пор его песни знают и любят.</w:t>
      </w:r>
    </w:p>
    <w:p w:rsidR="006B1916" w:rsidRPr="006B1916" w:rsidRDefault="006B1916" w:rsidP="006B1916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6B1916">
        <w:rPr>
          <w:rFonts w:ascii="Times New Roman" w:hAnsi="Times New Roman" w:cs="Times New Roman"/>
          <w:lang w:eastAsia="ru-RU"/>
        </w:rPr>
        <w:t xml:space="preserve">Самый страстный из Гамлетов, самый обаятельный из работников МУРа, самый пронзительный автор-исполнитель. Владимир </w:t>
      </w:r>
      <w:proofErr w:type="gramStart"/>
      <w:r w:rsidRPr="006B1916">
        <w:rPr>
          <w:rFonts w:ascii="Times New Roman" w:hAnsi="Times New Roman" w:cs="Times New Roman"/>
          <w:lang w:eastAsia="ru-RU"/>
        </w:rPr>
        <w:t>Высоцкий</w:t>
      </w:r>
      <w:proofErr w:type="gramEnd"/>
      <w:r w:rsidRPr="006B1916">
        <w:rPr>
          <w:rFonts w:ascii="Times New Roman" w:hAnsi="Times New Roman" w:cs="Times New Roman"/>
          <w:lang w:eastAsia="ru-RU"/>
        </w:rPr>
        <w:t xml:space="preserve"> словно не мог шагнуть </w:t>
      </w:r>
      <w:proofErr w:type="spellStart"/>
      <w:r w:rsidRPr="006B1916">
        <w:rPr>
          <w:rFonts w:ascii="Times New Roman" w:hAnsi="Times New Roman" w:cs="Times New Roman"/>
          <w:lang w:eastAsia="ru-RU"/>
        </w:rPr>
        <w:t>вполшага</w:t>
      </w:r>
      <w:proofErr w:type="spellEnd"/>
      <w:r w:rsidRPr="006B1916">
        <w:rPr>
          <w:rFonts w:ascii="Times New Roman" w:hAnsi="Times New Roman" w:cs="Times New Roman"/>
          <w:lang w:eastAsia="ru-RU"/>
        </w:rPr>
        <w:t xml:space="preserve"> или обернуться вполоборота. В театре, в кино, в песне. Его любимой поговоркой было «Работать надо!».</w:t>
      </w:r>
    </w:p>
    <w:p w:rsidR="00DF02E6" w:rsidRPr="006B1916" w:rsidRDefault="00DF02E6" w:rsidP="006B1916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6B1916">
        <w:rPr>
          <w:rFonts w:ascii="Times New Roman" w:hAnsi="Times New Roman" w:cs="Times New Roman"/>
          <w:iCs/>
          <w:lang w:eastAsia="ru-RU"/>
        </w:rPr>
        <w:t>Наверное, у каждого зрителя есть свой любимый персонаж из множества героев, сыгранных Владимиром Высоцким в кино и театре. Мы выбрали десять самых популярных ролей актера.</w:t>
      </w: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Глеб Жеглов — «Место встречи изменить нельзя»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7E0DB" wp14:editId="12CA0422">
            <wp:extent cx="4105275" cy="2312638"/>
            <wp:effectExtent l="0" t="0" r="0" b="0"/>
            <wp:docPr id="1" name="Рисунок 1" descr="https://b1.culture.ru/c/570243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570243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DF02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Бывалый оперативник Глеб Жеглов, друг и наставник Володи Шарапова, покорил сердца зрителей с первого взгляда. Точнее, с первой серии. Премьера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пятисерийного</w:t>
      </w:r>
      <w:proofErr w:type="spell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фильма </w:t>
      </w:r>
      <w:hyperlink r:id="rId6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Станислава Говорухина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«Место встречи изменить нельзя» прошла в ноябре 1979 года. Это был как раз тот случай, когда улицы во время показа картины пустели, все бежали домой к телеэкранам, чтобы с замиранием сердца наблюдать, как отважный Глеб Жеглов борется с бандой «Черная кошка». Примечательно, что в повести братьев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Вайнеров</w:t>
      </w:r>
      <w:proofErr w:type="spell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«Эра милосердия»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которой был снят фильм, Жеглов не такой уж и положительный. Недаром обвиняемый Груздев говорит о нем: </w:t>
      </w:r>
      <w:r w:rsidRPr="00DF0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«через кого </w:t>
      </w:r>
      <w:proofErr w:type="gramStart"/>
      <w:r w:rsidRPr="00DF0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хочешь</w:t>
      </w:r>
      <w:proofErr w:type="gramEnd"/>
      <w:r w:rsidRPr="00DF0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переступит»</w:t>
      </w: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картине сохранены практически все отрицательные черты Жеглова, но благодаря обаянию </w:t>
      </w:r>
      <w:hyperlink r:id="rId8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Высоцкого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воспринимаются как недостатки сильного человека. И этого Жеглова просто нельзя не любить!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Гамлет — «Гамлет»</w:t>
      </w: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3A3CB" wp14:editId="702F8C2B">
            <wp:extent cx="4171950" cy="2348212"/>
            <wp:effectExtent l="0" t="0" r="0" b="0"/>
            <wp:docPr id="2" name="Рисунок 2" descr="https://b1.culture.ru/c/570255/Гам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1.culture.ru/c/570255/Гамле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66" cy="23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E6" w:rsidRPr="00DF02E6" w:rsidRDefault="00DF02E6" w:rsidP="00DF02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спектакль в </w:t>
      </w:r>
      <w:hyperlink r:id="rId10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Театре на Таганке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Юрий Любимов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поставил в 1971 году. Состав был звездный — </w:t>
      </w:r>
      <w:hyperlink r:id="rId12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Алла Демидова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3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Вениамин Смехов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Александр Пороховщиков, Иван Бортник. А в роли принца датского Гамлета блистал Владимир Высоцкий. Да так, что на этот спектакль рвались все москвичи и гости столицы, билеты были страшным дефицитом, и достать их считалось большой удачей.</w:t>
      </w: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Дон </w:t>
      </w:r>
      <w:proofErr w:type="spellStart"/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Гуан</w:t>
      </w:r>
      <w:proofErr w:type="spellEnd"/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— </w:t>
      </w:r>
      <w:hyperlink r:id="rId14" w:tgtFrame="_blank" w:history="1">
        <w:r w:rsidRPr="00DF02E6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«Маленькие трагедии»</w:t>
        </w:r>
      </w:hyperlink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534B4E" wp14:editId="0A7CAD4E">
            <wp:extent cx="3790950" cy="2132816"/>
            <wp:effectExtent l="0" t="0" r="0" b="1270"/>
            <wp:docPr id="3" name="Рисунок 3" descr="https://b1.culture.ru/c/570245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1.culture.ru/c/570245/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4D4C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 севильского обольстителя Дона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Гуана</w:t>
      </w:r>
      <w:proofErr w:type="spell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последняя роль Высоцкого в кино. Никого другого в этой роли режиссер </w:t>
      </w:r>
      <w:hyperlink r:id="rId16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Михаил </w:t>
        </w:r>
        <w:proofErr w:type="spellStart"/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Швейцер</w:t>
        </w:r>
        <w:proofErr w:type="spellEnd"/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видеть не хотел и три месяца боролся за то, чтобы утвердили именно Высоцкого. «Мне кажется, что Дон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Гуан</w:t>
      </w:r>
      <w:proofErr w:type="spell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Высоцкий — это тот самый Дон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Гуан</w:t>
      </w:r>
      <w:proofErr w:type="spell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и был написан </w:t>
      </w:r>
      <w:hyperlink r:id="rId17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Пушкиным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— говорил режиссер. — Для меня важен весь комплекс человеческих качеств Высоцкого, которые должны были предстать и выразиться в этом пушкинском образе. И мне казалось, что все, чем владеет Высоцкий как человек, — все это есть свойства пушкинского Дон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Гуана</w:t>
      </w:r>
      <w:proofErr w:type="spell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поэт и он мужчина. Я имею в виду его, Высоцкого, бесстрашие и непоколебимость, умение и желание взглянуть опасности в лицо, его огромную собранную в пружину волю человеческую — это все в нем было».</w:t>
      </w: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Ибрагим Ганнибал — «Сказ про то, как царь Петр Арапа женил»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5503C" wp14:editId="0D43BE47">
            <wp:extent cx="3962400" cy="2228850"/>
            <wp:effectExtent l="0" t="0" r="0" b="0"/>
            <wp:docPr id="4" name="Рисунок 4" descr="https://b1.culture.ru/c/570247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1.culture.ru/c/570247/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52" cy="22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4D4C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Играл Владимир Высоцкий и прадедушку Александра Пушкина. Ведь его герой картины </w:t>
      </w:r>
      <w:hyperlink r:id="rId19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Александра Митты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кто иной, как Ибрагим Ганнибал, крестник </w:t>
      </w:r>
      <w:hyperlink r:id="rId20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Петра Первого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отец Осипа Ганнибала, дедушки поэта по материнской линии. Фильм был снят по произведению Пушкина </w:t>
      </w:r>
      <w:hyperlink r:id="rId21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«Арап Петра Великого»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2E6" w:rsidRPr="00DF02E6" w:rsidRDefault="00DF02E6" w:rsidP="004D4C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Лопахин — «Вишневый сад»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54072" wp14:editId="7DE6121A">
            <wp:extent cx="4171950" cy="2345141"/>
            <wp:effectExtent l="0" t="0" r="0" b="0"/>
            <wp:docPr id="5" name="Рисунок 5" descr="https://b1.culture.ru/c/570258/Вишневый%20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1.culture.ru/c/570258/Вишневый%20сад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72" cy="23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C169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1975 году режиссер </w:t>
      </w:r>
      <w:hyperlink r:id="rId23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Анатолий Эфрос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поставил спектакль </w:t>
      </w:r>
      <w:hyperlink r:id="rId24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«Вишневый сад»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роль Лопахина отдал Владимиру Высоцкому. Раневскую играла Алла Демидова. Вот что она вспоминала: «Высоцкий начал работу над ролью тогда в очень хорошем для себя состоянии. Был собран, отзывчив, нежен, душевно спокоен. Очень деликатно включился в работу, и эта деликатность осталась и в роли Лопахина. Он не довлел, не лидировал, а как бы все время оставался в тени, </w:t>
      </w:r>
      <w:proofErr w:type="gram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выигрывая от этого как актер необычайно</w:t>
      </w:r>
      <w:proofErr w:type="gram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Фон </w:t>
      </w:r>
      <w:proofErr w:type="spellStart"/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Корен</w:t>
      </w:r>
      <w:proofErr w:type="spellEnd"/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— </w:t>
      </w:r>
      <w:hyperlink r:id="rId25" w:tgtFrame="_blank" w:history="1">
        <w:r w:rsidRPr="00DF02E6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«Плохой хороший человек»</w:t>
        </w:r>
      </w:hyperlink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867FAC" wp14:editId="59DCA115">
            <wp:extent cx="4031020" cy="2266950"/>
            <wp:effectExtent l="0" t="0" r="7620" b="0"/>
            <wp:docPr id="6" name="Рисунок 6" descr="https://b1.culture.ru/c/57024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1.culture.ru/c/570249/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74" cy="22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C169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экранизации повести </w:t>
      </w:r>
      <w:hyperlink r:id="rId27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Антона Чехова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«Дуэль» Владимир Высоцкий </w:t>
      </w:r>
      <w:proofErr w:type="gram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сыграл зоолога фон </w:t>
      </w:r>
      <w:proofErr w:type="spell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Корена</w:t>
      </w:r>
      <w:proofErr w:type="spellEnd"/>
      <w:proofErr w:type="gram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1974 году на Международном кинофестивале в Таормине (Италия) он получил приз «За лучшую мужскую роль». «Он увлечен маниакальной идеей спасения цивилизации путем «улучшения человеческой породы», уничтожения </w:t>
      </w:r>
      <w:proofErr w:type="gram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слабых</w:t>
      </w:r>
      <w:proofErr w:type="gram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», — говорил актер о своем герое.</w:t>
      </w:r>
    </w:p>
    <w:p w:rsidR="00DF02E6" w:rsidRPr="00DF02E6" w:rsidRDefault="00DF02E6" w:rsidP="00C16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Галилей — «Жизнь Галилея»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3C10E" wp14:editId="731212EB">
            <wp:extent cx="3847286" cy="2162175"/>
            <wp:effectExtent l="0" t="0" r="1270" b="0"/>
            <wp:docPr id="7" name="Рисунок 7" descr="https://b1.culture.ru/c/570260/Гали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1.culture.ru/c/570260/Галиле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86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CA5F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Премьера спектакля «Жизнь Галилея» в Театре на Таганке состоялась 17 мая 1966 года. В роли Галилея — Владимир Высоцкий. В начале спектакля его герою было 46 лет, а в финале — 70. Однако оба эти образа актеру удалось создать без капли грима.</w:t>
      </w: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Радист Володя — «Вертикаль»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6FD426" wp14:editId="002ABB2E">
            <wp:extent cx="4013200" cy="2257425"/>
            <wp:effectExtent l="0" t="0" r="6350" b="9525"/>
            <wp:docPr id="8" name="Рисунок 8" descr="https://b1.culture.ru/c/570251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1.culture.ru/c/570251/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C169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Дебютный фильм режиссера Станислава Говорухина, который он снял вместе с Борисом Дуровым. С этой киноленты началась дружба Говорухина с Высоцким. А актер так увлекся романтикой альпинизма, что написал для картины несколько песен, включая знаменитую «Песню о друге».</w:t>
      </w: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Максим — «Короткие встречи»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076DC" wp14:editId="2FACA6CF">
            <wp:extent cx="3619500" cy="2035714"/>
            <wp:effectExtent l="0" t="0" r="0" b="3175"/>
            <wp:docPr id="9" name="Рисунок 9" descr="https://b1.culture.ru/c/570253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1.culture.ru/c/570253/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99" cy="20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Pr="00DF02E6" w:rsidRDefault="00DF02E6" w:rsidP="00DF0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фильме Киры Муратовой Владимир Высоцкий сыграл геолога Максима. Изначально в картине должен был сниматься </w:t>
      </w:r>
      <w:hyperlink r:id="rId31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Станислав Любшин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он уехал на съемки ленты </w:t>
      </w:r>
      <w:hyperlink r:id="rId32" w:tgtFrame="_blank" w:history="1">
        <w:r w:rsidRPr="00DF02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«Щит и меч»</w:t>
        </w:r>
      </w:hyperlink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роль предложили Высоцкому.</w:t>
      </w:r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E6" w:rsidRPr="00DF02E6" w:rsidRDefault="00DF02E6" w:rsidP="00DF02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F02E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Керенский и другие персонажи — </w:t>
      </w:r>
      <w:hyperlink r:id="rId33" w:tgtFrame="_blank" w:history="1">
        <w:r w:rsidRPr="00DF02E6">
          <w:rPr>
            <w:rFonts w:ascii="Times New Roman" w:eastAsia="Times New Roman" w:hAnsi="Times New Roman" w:cs="Times New Roman"/>
            <w:b/>
            <w:bCs/>
            <w:sz w:val="36"/>
            <w:szCs w:val="36"/>
            <w:lang w:eastAsia="ru-RU"/>
          </w:rPr>
          <w:t>«Десять дней, которые потрясли мир»</w:t>
        </w:r>
      </w:hyperlink>
    </w:p>
    <w:p w:rsidR="00DF02E6" w:rsidRPr="00DF02E6" w:rsidRDefault="00DF02E6" w:rsidP="00DF02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CB3986" wp14:editId="3E6ACE61">
            <wp:extent cx="3495675" cy="1980883"/>
            <wp:effectExtent l="0" t="0" r="0" b="635"/>
            <wp:docPr id="10" name="Рисунок 10" descr="https://b1.culture.ru/c/570263/Д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1.culture.ru/c/570263/Дней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99" cy="1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E6" w:rsidRDefault="00DF02E6" w:rsidP="00C169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самых популярных спектаклей Театра на Таганке 1970-х годов. Он начинался еще в фойе, где зрителей вместо привычных тетушек-билете</w:t>
      </w:r>
      <w:proofErr w:type="gramStart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рш встр</w:t>
      </w:r>
      <w:proofErr w:type="gramEnd"/>
      <w:r w:rsidRPr="00DF02E6">
        <w:rPr>
          <w:rFonts w:ascii="Times New Roman" w:eastAsia="Times New Roman" w:hAnsi="Times New Roman" w:cs="Times New Roman"/>
          <w:sz w:val="24"/>
          <w:szCs w:val="24"/>
          <w:lang w:eastAsia="ru-RU"/>
        </w:rPr>
        <w:t>ечали солдаты с винтовками, а входные билеты нужно было накалывать на штыки. Актеры играли сразу по несколько ролей. Образы Высоцкого — артист, солдат революции, часовой, анархист и Александр Керенский. Специально для спектакля актер написал несколько песен.</w:t>
      </w:r>
    </w:p>
    <w:p w:rsidR="00C1694C" w:rsidRDefault="006B1916" w:rsidP="00C169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C1694C" w:rsidRPr="00955399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https://www.culture.ru/materials/141332/glavnye-geroi-vladimira-vysockogo</w:t>
        </w:r>
      </w:hyperlink>
    </w:p>
    <w:p w:rsidR="00C1694C" w:rsidRPr="00DF02E6" w:rsidRDefault="00C1694C" w:rsidP="00C169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0A8" w:rsidRDefault="008F20A8"/>
    <w:sectPr w:rsidR="008F2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2E6"/>
    <w:rsid w:val="004D4CB0"/>
    <w:rsid w:val="006B1916"/>
    <w:rsid w:val="008F20A8"/>
    <w:rsid w:val="00C1694C"/>
    <w:rsid w:val="00CA5F3F"/>
    <w:rsid w:val="00DF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1694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1694C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6B19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1694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1694C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6B19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3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7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65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8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1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65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5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9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64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34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24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7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7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persons/2116/vladimir-visotskiy" TargetMode="External"/><Relationship Id="rId13" Type="http://schemas.openxmlformats.org/officeDocument/2006/relationships/hyperlink" Target="https://www.culture.ru/themes/254/teatr-luchshaya-igra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culture.ru/books/84/arap-petra-velikogo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www.culture.ru/materials/76506/geroi-eri-miloserdiya" TargetMode="External"/><Relationship Id="rId12" Type="http://schemas.openxmlformats.org/officeDocument/2006/relationships/hyperlink" Target="https://www.culture.ru/materials/137328/alla-demidova" TargetMode="External"/><Relationship Id="rId17" Type="http://schemas.openxmlformats.org/officeDocument/2006/relationships/hyperlink" Target="https://www.culture.ru/persons/8195/aleksandr-pushkin" TargetMode="External"/><Relationship Id="rId25" Type="http://schemas.openxmlformats.org/officeDocument/2006/relationships/hyperlink" Target="https://www.culture.ru/movies/769/plohoy-horoshiy-chelovek" TargetMode="External"/><Relationship Id="rId33" Type="http://schemas.openxmlformats.org/officeDocument/2006/relationships/hyperlink" Target="https://www.culture.ru/movies/1786/desyat-dney-kotorie-potryasli-mi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culture.ru/movies/2754/ostrova-mihail-shveytser" TargetMode="External"/><Relationship Id="rId20" Type="http://schemas.openxmlformats.org/officeDocument/2006/relationships/hyperlink" Target="https://www.culture.ru/movies/185/petrovskie-reformi-v-istorii-rossii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culture.ru/materials/97176/obraz-zhizni-stanislava-govoruhina" TargetMode="External"/><Relationship Id="rId11" Type="http://schemas.openxmlformats.org/officeDocument/2006/relationships/hyperlink" Target="https://www.culture.ru/persons/3099/yuriy-lyubimov" TargetMode="External"/><Relationship Id="rId24" Type="http://schemas.openxmlformats.org/officeDocument/2006/relationships/hyperlink" Target="https://www.culture.ru/books/188/vishneviy-sad" TargetMode="External"/><Relationship Id="rId32" Type="http://schemas.openxmlformats.org/officeDocument/2006/relationships/hyperlink" Target="https://www.culture.ru/movies/378/shchit-i-mech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hyperlink" Target="https://www.culture.ru/persons/2419/anatoliy-efros" TargetMode="External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hyperlink" Target="https://www.culture.ru/institutes/10486/teatr-na-taganke" TargetMode="External"/><Relationship Id="rId19" Type="http://schemas.openxmlformats.org/officeDocument/2006/relationships/hyperlink" Target="https://www.culture.ru/movies/2777/ostrova-aleksandr-mitta" TargetMode="External"/><Relationship Id="rId31" Type="http://schemas.openxmlformats.org/officeDocument/2006/relationships/hyperlink" Target="https://www.culture.ru/materials/98370/virazitelnie-glaza-stanislava-lyubshi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culture.ru/movies/2823/malenkie-tragedii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culture.ru/persons/8209/anton-chehov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www.culture.ru/materials/141332/glavnye-geroi-vladimira-vysock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1086</Words>
  <Characters>6194</Characters>
  <Application>Microsoft Office Word</Application>
  <DocSecurity>0</DocSecurity>
  <Lines>51</Lines>
  <Paragraphs>14</Paragraphs>
  <ScaleCrop>false</ScaleCrop>
  <Company/>
  <LinksUpToDate>false</LinksUpToDate>
  <CharactersWithSpaces>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5</cp:revision>
  <dcterms:created xsi:type="dcterms:W3CDTF">2018-01-24T11:56:00Z</dcterms:created>
  <dcterms:modified xsi:type="dcterms:W3CDTF">2018-01-24T12:11:00Z</dcterms:modified>
</cp:coreProperties>
</file>