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08" w:rsidRDefault="00E65C4D" w:rsidP="001761EC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32"/>
          <w:szCs w:val="24"/>
        </w:rPr>
      </w:pPr>
      <w:r w:rsidRPr="008D3508">
        <w:rPr>
          <w:rFonts w:ascii="Times New Roman" w:hAnsi="Times New Roman" w:cs="Times New Roman"/>
          <w:b/>
          <w:color w:val="44546A" w:themeColor="text2"/>
          <w:sz w:val="32"/>
          <w:szCs w:val="24"/>
        </w:rPr>
        <w:t xml:space="preserve">Интернет-обзор к Международному дню музеев </w:t>
      </w:r>
    </w:p>
    <w:p w:rsidR="00F60F23" w:rsidRPr="008D3508" w:rsidRDefault="001761EC" w:rsidP="001761EC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32"/>
          <w:szCs w:val="24"/>
        </w:rPr>
      </w:pPr>
      <w:r w:rsidRPr="008D3508">
        <w:rPr>
          <w:rFonts w:ascii="Times New Roman" w:hAnsi="Times New Roman" w:cs="Times New Roman"/>
          <w:b/>
          <w:color w:val="44546A" w:themeColor="text2"/>
          <w:sz w:val="32"/>
          <w:szCs w:val="24"/>
        </w:rPr>
        <w:t>«</w:t>
      </w:r>
      <w:r w:rsidR="00E65C4D" w:rsidRPr="008D3508">
        <w:rPr>
          <w:rFonts w:ascii="Times New Roman" w:hAnsi="Times New Roman" w:cs="Times New Roman"/>
          <w:b/>
          <w:color w:val="44546A" w:themeColor="text2"/>
          <w:sz w:val="32"/>
          <w:szCs w:val="24"/>
        </w:rPr>
        <w:t xml:space="preserve">Здесь каждый шаг </w:t>
      </w:r>
      <w:r w:rsidRPr="008D3508">
        <w:rPr>
          <w:rFonts w:ascii="Times New Roman" w:hAnsi="Times New Roman" w:cs="Times New Roman"/>
          <w:b/>
          <w:color w:val="44546A" w:themeColor="text2"/>
          <w:sz w:val="32"/>
          <w:szCs w:val="24"/>
        </w:rPr>
        <w:t>–</w:t>
      </w:r>
      <w:r w:rsidR="00E65C4D" w:rsidRPr="008D3508">
        <w:rPr>
          <w:rFonts w:ascii="Times New Roman" w:hAnsi="Times New Roman" w:cs="Times New Roman"/>
          <w:b/>
          <w:color w:val="44546A" w:themeColor="text2"/>
          <w:sz w:val="32"/>
          <w:szCs w:val="24"/>
        </w:rPr>
        <w:t xml:space="preserve"> эпоха</w:t>
      </w:r>
      <w:r w:rsidRPr="008D3508">
        <w:rPr>
          <w:rFonts w:ascii="Times New Roman" w:hAnsi="Times New Roman" w:cs="Times New Roman"/>
          <w:b/>
          <w:color w:val="44546A" w:themeColor="text2"/>
          <w:sz w:val="32"/>
          <w:szCs w:val="24"/>
        </w:rPr>
        <w:t>»</w:t>
      </w:r>
    </w:p>
    <w:p w:rsidR="009A53C5" w:rsidRPr="008D3508" w:rsidRDefault="009A53C5" w:rsidP="001761EC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3DD9" w:rsidRDefault="009A53C5" w:rsidP="00403DD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081F6E">
        <w:rPr>
          <w:rFonts w:ascii="Times New Roman" w:hAnsi="Times New Roman" w:cs="Times New Roman"/>
          <w:sz w:val="24"/>
          <w:szCs w:val="24"/>
        </w:rPr>
        <w:t xml:space="preserve">ай </w:t>
      </w:r>
      <w:r>
        <w:rPr>
          <w:rFonts w:ascii="Times New Roman" w:hAnsi="Times New Roman" w:cs="Times New Roman"/>
          <w:sz w:val="24"/>
          <w:szCs w:val="24"/>
        </w:rPr>
        <w:t xml:space="preserve">2020 </w:t>
      </w:r>
      <w:r w:rsidR="00081F6E">
        <w:rPr>
          <w:rFonts w:ascii="Times New Roman" w:hAnsi="Times New Roman" w:cs="Times New Roman"/>
          <w:sz w:val="24"/>
          <w:szCs w:val="24"/>
        </w:rPr>
        <w:t xml:space="preserve">года </w:t>
      </w:r>
      <w:r w:rsidR="00F26E9F">
        <w:rPr>
          <w:rFonts w:ascii="Times New Roman" w:hAnsi="Times New Roman" w:cs="Times New Roman"/>
          <w:sz w:val="24"/>
          <w:szCs w:val="24"/>
        </w:rPr>
        <w:t>в нашей стране</w:t>
      </w:r>
      <w:r w:rsidR="00081F6E">
        <w:rPr>
          <w:rFonts w:ascii="Times New Roman" w:hAnsi="Times New Roman" w:cs="Times New Roman"/>
          <w:sz w:val="24"/>
          <w:szCs w:val="24"/>
        </w:rPr>
        <w:t xml:space="preserve"> проходит под эгидой празднования 75-летия Победы в Великой </w:t>
      </w:r>
      <w:r w:rsidR="00F26E9F">
        <w:rPr>
          <w:rFonts w:ascii="Times New Roman" w:hAnsi="Times New Roman" w:cs="Times New Roman"/>
          <w:sz w:val="24"/>
          <w:szCs w:val="24"/>
        </w:rPr>
        <w:t>О</w:t>
      </w:r>
      <w:r w:rsidR="00081F6E">
        <w:rPr>
          <w:rFonts w:ascii="Times New Roman" w:hAnsi="Times New Roman" w:cs="Times New Roman"/>
          <w:sz w:val="24"/>
          <w:szCs w:val="24"/>
        </w:rPr>
        <w:t>течественной войне</w:t>
      </w:r>
      <w:r w:rsidR="00F26E9F">
        <w:rPr>
          <w:rFonts w:ascii="Times New Roman" w:hAnsi="Times New Roman" w:cs="Times New Roman"/>
          <w:sz w:val="24"/>
          <w:szCs w:val="24"/>
        </w:rPr>
        <w:t xml:space="preserve">. </w:t>
      </w:r>
      <w:r w:rsidR="00403DD9">
        <w:rPr>
          <w:rFonts w:ascii="Times New Roman" w:hAnsi="Times New Roman" w:cs="Times New Roman"/>
          <w:sz w:val="24"/>
          <w:szCs w:val="24"/>
        </w:rPr>
        <w:t xml:space="preserve">Все вы знаете, что на территории нашей области шли </w:t>
      </w:r>
      <w:r w:rsidR="001B16B3">
        <w:rPr>
          <w:rFonts w:ascii="Times New Roman" w:hAnsi="Times New Roman" w:cs="Times New Roman"/>
          <w:sz w:val="24"/>
          <w:szCs w:val="24"/>
        </w:rPr>
        <w:t xml:space="preserve">ожесточенные и </w:t>
      </w:r>
      <w:r w:rsidR="00403DD9">
        <w:rPr>
          <w:rFonts w:ascii="Times New Roman" w:hAnsi="Times New Roman" w:cs="Times New Roman"/>
          <w:sz w:val="24"/>
          <w:szCs w:val="24"/>
        </w:rPr>
        <w:t>кровопролитные бои на протяжении практически всего военного времени. И в силу этого факта в экспозициях многих музеев области есть выставки или отдельные экспонаты, посвящённые Отечественной войне. Но есть и музеи, чьи экспозиции рассказывают только о событиях Великой Отечественной.</w:t>
      </w:r>
    </w:p>
    <w:p w:rsidR="00BD1F59" w:rsidRDefault="001761EC" w:rsidP="004F4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Мгинская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объединенная библиотека</w:t>
      </w:r>
      <w:r w:rsidR="003169D5">
        <w:rPr>
          <w:rFonts w:ascii="Times New Roman" w:hAnsi="Times New Roman" w:cs="Times New Roman"/>
          <w:sz w:val="24"/>
          <w:szCs w:val="24"/>
        </w:rPr>
        <w:t xml:space="preserve"> </w:t>
      </w:r>
      <w:r w:rsidR="00081F6E">
        <w:rPr>
          <w:rFonts w:ascii="Times New Roman" w:hAnsi="Times New Roman" w:cs="Times New Roman"/>
          <w:sz w:val="24"/>
          <w:szCs w:val="24"/>
        </w:rPr>
        <w:t>расска</w:t>
      </w:r>
      <w:r w:rsidR="00403DD9">
        <w:rPr>
          <w:rFonts w:ascii="Times New Roman" w:hAnsi="Times New Roman" w:cs="Times New Roman"/>
          <w:sz w:val="24"/>
          <w:szCs w:val="24"/>
        </w:rPr>
        <w:t>з</w:t>
      </w:r>
      <w:r w:rsidR="007E4D9C">
        <w:rPr>
          <w:rFonts w:ascii="Times New Roman" w:hAnsi="Times New Roman" w:cs="Times New Roman"/>
          <w:sz w:val="24"/>
          <w:szCs w:val="24"/>
        </w:rPr>
        <w:t>ывает</w:t>
      </w:r>
      <w:r w:rsidR="004F447F">
        <w:rPr>
          <w:rFonts w:ascii="Times New Roman" w:hAnsi="Times New Roman" w:cs="Times New Roman"/>
          <w:sz w:val="24"/>
          <w:szCs w:val="24"/>
        </w:rPr>
        <w:t xml:space="preserve"> о </w:t>
      </w:r>
      <w:r w:rsidR="00AA2C24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="004F447F">
        <w:rPr>
          <w:rFonts w:ascii="Times New Roman" w:hAnsi="Times New Roman" w:cs="Times New Roman"/>
          <w:sz w:val="24"/>
          <w:szCs w:val="24"/>
        </w:rPr>
        <w:t>музеях</w:t>
      </w:r>
      <w:r w:rsidR="00403DD9">
        <w:rPr>
          <w:rFonts w:ascii="Times New Roman" w:hAnsi="Times New Roman" w:cs="Times New Roman"/>
          <w:sz w:val="24"/>
          <w:szCs w:val="24"/>
        </w:rPr>
        <w:t xml:space="preserve"> и мемориалах</w:t>
      </w:r>
      <w:r w:rsidR="003169D5">
        <w:rPr>
          <w:rFonts w:ascii="Times New Roman" w:hAnsi="Times New Roman" w:cs="Times New Roman"/>
          <w:sz w:val="24"/>
          <w:szCs w:val="24"/>
        </w:rPr>
        <w:t xml:space="preserve"> </w:t>
      </w:r>
      <w:r w:rsidR="00403DD9">
        <w:rPr>
          <w:rFonts w:ascii="Times New Roman" w:hAnsi="Times New Roman" w:cs="Times New Roman"/>
          <w:sz w:val="24"/>
          <w:szCs w:val="24"/>
        </w:rPr>
        <w:t>Кировского района</w:t>
      </w:r>
      <w:r w:rsidR="004F447F">
        <w:rPr>
          <w:rFonts w:ascii="Times New Roman" w:hAnsi="Times New Roman" w:cs="Times New Roman"/>
          <w:sz w:val="24"/>
          <w:szCs w:val="24"/>
        </w:rPr>
        <w:t>,</w:t>
      </w:r>
      <w:r w:rsidR="00403DD9">
        <w:rPr>
          <w:rFonts w:ascii="Times New Roman" w:hAnsi="Times New Roman" w:cs="Times New Roman"/>
          <w:sz w:val="24"/>
          <w:szCs w:val="24"/>
        </w:rPr>
        <w:t xml:space="preserve"> посвященных</w:t>
      </w:r>
      <w:r w:rsidR="00F26E9F">
        <w:rPr>
          <w:rFonts w:ascii="Times New Roman" w:hAnsi="Times New Roman" w:cs="Times New Roman"/>
          <w:sz w:val="24"/>
          <w:szCs w:val="24"/>
        </w:rPr>
        <w:t xml:space="preserve"> военным событиям середины ХХ века.</w:t>
      </w:r>
    </w:p>
    <w:p w:rsidR="00AD126A" w:rsidRDefault="00AD126A" w:rsidP="004F44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1A03" w:rsidRPr="00D7238A" w:rsidRDefault="00250AE3" w:rsidP="004616B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8A">
        <w:rPr>
          <w:rFonts w:ascii="Times New Roman" w:hAnsi="Times New Roman" w:cs="Times New Roman"/>
          <w:b/>
          <w:sz w:val="24"/>
          <w:szCs w:val="24"/>
        </w:rPr>
        <w:t>МУЗЕЙ-ЗАПОВЕДНИК «ПРОРЫВ БЛОКАДЫ ЛЕНИНГРАДА»</w:t>
      </w:r>
    </w:p>
    <w:p w:rsidR="002308C0" w:rsidRPr="002308C0" w:rsidRDefault="002308C0" w:rsidP="002308C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08C0">
        <w:rPr>
          <w:rFonts w:ascii="Times New Roman" w:hAnsi="Times New Roman" w:cs="Times New Roman"/>
          <w:sz w:val="24"/>
          <w:szCs w:val="24"/>
        </w:rPr>
        <w:t xml:space="preserve">Расположение: </w:t>
      </w:r>
      <w:r w:rsidR="00B4496D" w:rsidRPr="00B4496D">
        <w:rPr>
          <w:rFonts w:ascii="Times New Roman" w:hAnsi="Times New Roman" w:cs="Times New Roman"/>
          <w:sz w:val="24"/>
          <w:szCs w:val="24"/>
        </w:rPr>
        <w:t>Ленинградская область, г. Кировск, Ладожский мост, д. 2</w:t>
      </w:r>
    </w:p>
    <w:p w:rsidR="000A6B26" w:rsidRDefault="000A6B26" w:rsidP="00CC7E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1D72" w:rsidRDefault="00246BC0" w:rsidP="00246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2" name="Рисунок 1" descr="прор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ыв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D72" w:rsidRDefault="005D1D72" w:rsidP="00246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7A4" w:rsidRDefault="004616B5" w:rsidP="00246B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>Мемориальный комплекс «Прорыв блокады Ленинграда» в Кировском районе расположен на месте ледово-деревянной переправы, которая действовала в годы войны (сегодня здесь построен Ладожский мост). Музей-диорама открылся в 1985 году</w:t>
      </w:r>
      <w:r w:rsidR="00961D7D" w:rsidRPr="00CC7E12">
        <w:rPr>
          <w:rFonts w:ascii="Times New Roman" w:hAnsi="Times New Roman" w:cs="Times New Roman"/>
          <w:sz w:val="24"/>
          <w:szCs w:val="24"/>
        </w:rPr>
        <w:t>. На базе диорамы в 1990-м году и был создан музей-заповедник «Прорыв блокады Ленинграда», куда вошли известные мемориальные комплексы: «Невский пятачок» и «Синявинские высоты», а также ряд памятников, памятных мест и памятных знаков, посвященных героическим защитникам города на Неве.</w:t>
      </w:r>
    </w:p>
    <w:p w:rsidR="00822225" w:rsidRPr="00CC7E12" w:rsidRDefault="00A6791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t>Музей-диорама «Прорыв блокады Ленинграда» посвящен важнейшему сражению Второй мировой войны в Приладожье, происходившему здесь во время наступательной операции под названием «Искра». Итогом кровопролитных боев стал прорыв блокады и восстановление связи Ленинграда с внешним миром.</w:t>
      </w:r>
    </w:p>
    <w:p w:rsidR="00A67919" w:rsidRDefault="00A6791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7E12">
        <w:rPr>
          <w:rFonts w:ascii="Times New Roman" w:hAnsi="Times New Roman" w:cs="Times New Roman"/>
          <w:sz w:val="24"/>
          <w:szCs w:val="24"/>
        </w:rPr>
        <w:lastRenderedPageBreak/>
        <w:t>Главный объект музея-заповедника – диорама «Прорыв блокады». У его стен расположилась экспозиция «Танки прорыва».</w:t>
      </w:r>
      <w:r w:rsidR="00822225" w:rsidRPr="00CC7E12">
        <w:rPr>
          <w:rFonts w:ascii="Times New Roman" w:hAnsi="Times New Roman" w:cs="Times New Roman"/>
          <w:sz w:val="24"/>
          <w:szCs w:val="24"/>
        </w:rPr>
        <w:t xml:space="preserve"> В январе 2018 года на </w:t>
      </w:r>
      <w:proofErr w:type="spellStart"/>
      <w:r w:rsidR="00822225" w:rsidRPr="00CC7E12">
        <w:rPr>
          <w:rFonts w:ascii="Times New Roman" w:hAnsi="Times New Roman" w:cs="Times New Roman"/>
          <w:sz w:val="24"/>
          <w:szCs w:val="24"/>
        </w:rPr>
        <w:t>преддиорамной</w:t>
      </w:r>
      <w:proofErr w:type="spellEnd"/>
      <w:r w:rsidR="00822225" w:rsidRPr="00CC7E12">
        <w:rPr>
          <w:rFonts w:ascii="Times New Roman" w:hAnsi="Times New Roman" w:cs="Times New Roman"/>
          <w:sz w:val="24"/>
          <w:szCs w:val="24"/>
        </w:rPr>
        <w:t xml:space="preserve"> площади во вновь построенном здании открылся музей-панорама </w:t>
      </w:r>
      <w:r w:rsidR="00085A3D">
        <w:rPr>
          <w:rFonts w:ascii="Times New Roman" w:hAnsi="Times New Roman" w:cs="Times New Roman"/>
          <w:sz w:val="24"/>
          <w:szCs w:val="24"/>
        </w:rPr>
        <w:t>«</w:t>
      </w:r>
      <w:r w:rsidR="00822225" w:rsidRPr="00CC7E12">
        <w:rPr>
          <w:rFonts w:ascii="Times New Roman" w:hAnsi="Times New Roman" w:cs="Times New Roman"/>
          <w:sz w:val="24"/>
          <w:szCs w:val="24"/>
        </w:rPr>
        <w:t>Прорыв</w:t>
      </w:r>
      <w:r w:rsidR="00085A3D">
        <w:rPr>
          <w:rFonts w:ascii="Times New Roman" w:hAnsi="Times New Roman" w:cs="Times New Roman"/>
          <w:sz w:val="24"/>
          <w:szCs w:val="24"/>
        </w:rPr>
        <w:t>»</w:t>
      </w:r>
      <w:r w:rsidR="00822225" w:rsidRPr="00CC7E12">
        <w:rPr>
          <w:rFonts w:ascii="Times New Roman" w:hAnsi="Times New Roman" w:cs="Times New Roman"/>
          <w:sz w:val="24"/>
          <w:szCs w:val="24"/>
        </w:rPr>
        <w:t>. Тематически новый музей посвящен Невскому пятачку – плацдарму в районе Московской Дубровки, который части Ленинградского фронта удерживали с сентября 1941 по февраль 1943 года с целью прорыва на восток и ликвидации блокады Ленинграда.</w:t>
      </w:r>
    </w:p>
    <w:p w:rsidR="00CC7E12" w:rsidRDefault="00CC7E12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1D72" w:rsidRDefault="00085A3D" w:rsidP="005D1D72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Более подробно у</w:t>
      </w:r>
      <w:r w:rsidR="001237A4">
        <w:rPr>
          <w:rFonts w:ascii="Times New Roman" w:hAnsi="Times New Roman" w:cs="Times New Roman"/>
          <w:sz w:val="24"/>
          <w:szCs w:val="24"/>
        </w:rPr>
        <w:t>знать о ходе операции «Искра» и</w:t>
      </w:r>
      <w:r w:rsidR="00213F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</w:t>
      </w:r>
      <w:r w:rsidR="001B0264">
        <w:rPr>
          <w:rFonts w:ascii="Times New Roman" w:hAnsi="Times New Roman" w:cs="Times New Roman"/>
          <w:sz w:val="24"/>
          <w:szCs w:val="24"/>
        </w:rPr>
        <w:t>их</w:t>
      </w:r>
      <w:r w:rsidR="00213F4A">
        <w:rPr>
          <w:rFonts w:ascii="Times New Roman" w:hAnsi="Times New Roman" w:cs="Times New Roman"/>
          <w:sz w:val="24"/>
          <w:szCs w:val="24"/>
        </w:rPr>
        <w:t xml:space="preserve"> </w:t>
      </w:r>
      <w:r w:rsidR="001B0264">
        <w:rPr>
          <w:rFonts w:ascii="Times New Roman" w:hAnsi="Times New Roman" w:cs="Times New Roman"/>
          <w:sz w:val="24"/>
          <w:szCs w:val="24"/>
        </w:rPr>
        <w:t>военных событиях</w:t>
      </w:r>
      <w:r w:rsidR="001B16B3">
        <w:rPr>
          <w:rFonts w:ascii="Times New Roman" w:hAnsi="Times New Roman" w:cs="Times New Roman"/>
          <w:sz w:val="24"/>
          <w:szCs w:val="24"/>
        </w:rPr>
        <w:t xml:space="preserve">, связанных с </w:t>
      </w:r>
      <w:r w:rsidR="001B0264">
        <w:rPr>
          <w:rFonts w:ascii="Times New Roman" w:hAnsi="Times New Roman" w:cs="Times New Roman"/>
          <w:sz w:val="24"/>
          <w:szCs w:val="24"/>
        </w:rPr>
        <w:t>прорыв</w:t>
      </w:r>
      <w:r w:rsidR="001B16B3">
        <w:rPr>
          <w:rFonts w:ascii="Times New Roman" w:hAnsi="Times New Roman" w:cs="Times New Roman"/>
          <w:sz w:val="24"/>
          <w:szCs w:val="24"/>
        </w:rPr>
        <w:t>ом</w:t>
      </w:r>
      <w:r w:rsidR="001B0264">
        <w:rPr>
          <w:rFonts w:ascii="Times New Roman" w:hAnsi="Times New Roman" w:cs="Times New Roman"/>
          <w:sz w:val="24"/>
          <w:szCs w:val="24"/>
        </w:rPr>
        <w:t xml:space="preserve"> блокады</w:t>
      </w:r>
      <w:r w:rsidR="00213F4A">
        <w:rPr>
          <w:rFonts w:ascii="Times New Roman" w:hAnsi="Times New Roman" w:cs="Times New Roman"/>
          <w:sz w:val="24"/>
          <w:szCs w:val="24"/>
        </w:rPr>
        <w:t>,</w:t>
      </w:r>
      <w:r w:rsidR="001B02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 можете в книг</w:t>
      </w:r>
      <w:r w:rsidR="001B0264">
        <w:rPr>
          <w:rFonts w:ascii="Times New Roman" w:hAnsi="Times New Roman" w:cs="Times New Roman"/>
          <w:sz w:val="24"/>
          <w:szCs w:val="24"/>
        </w:rPr>
        <w:t xml:space="preserve">ах библиотеки. </w:t>
      </w:r>
      <w:r w:rsidR="005D1D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5D1D72" w:rsidRDefault="005D1D72" w:rsidP="005D1D72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0264" w:rsidRDefault="005D1D72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7493" cy="3848100"/>
            <wp:effectExtent l="19050" t="0" r="0" b="0"/>
            <wp:docPr id="3" name="Рисунок 2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493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B26" w:rsidRDefault="000A6B26" w:rsidP="00F96039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5A3D" w:rsidRPr="001B0264" w:rsidRDefault="00085A3D" w:rsidP="00F9603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264">
        <w:rPr>
          <w:rFonts w:ascii="Times New Roman" w:hAnsi="Times New Roman" w:cs="Times New Roman"/>
          <w:b/>
          <w:sz w:val="24"/>
          <w:szCs w:val="24"/>
        </w:rPr>
        <w:t xml:space="preserve">«Операция «Искра» (прорыв блокады Ленинграда. 1943 год). Сборник воспоминаний. </w:t>
      </w:r>
      <w:proofErr w:type="spellStart"/>
      <w:r w:rsidRPr="001B0264">
        <w:rPr>
          <w:rFonts w:ascii="Times New Roman" w:hAnsi="Times New Roman" w:cs="Times New Roman"/>
          <w:b/>
          <w:sz w:val="24"/>
          <w:szCs w:val="24"/>
        </w:rPr>
        <w:t>Лениздат</w:t>
      </w:r>
      <w:proofErr w:type="spellEnd"/>
      <w:r w:rsidRPr="001B0264">
        <w:rPr>
          <w:rFonts w:ascii="Times New Roman" w:hAnsi="Times New Roman" w:cs="Times New Roman"/>
          <w:b/>
          <w:sz w:val="24"/>
          <w:szCs w:val="24"/>
        </w:rPr>
        <w:t>, 1973.</w:t>
      </w:r>
    </w:p>
    <w:p w:rsidR="00CC7E12" w:rsidRDefault="001B026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задача операции «Икра» заключалась именно в совершении прорыва блокады силами войск Ленинградского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фронтов. Под обложкой сборника объединены документы,</w:t>
      </w:r>
      <w:r w:rsidRPr="001B0264">
        <w:rPr>
          <w:rFonts w:ascii="Times New Roman" w:hAnsi="Times New Roman" w:cs="Times New Roman"/>
          <w:sz w:val="24"/>
          <w:szCs w:val="24"/>
        </w:rPr>
        <w:t xml:space="preserve"> очерки</w:t>
      </w:r>
      <w:r>
        <w:rPr>
          <w:rFonts w:ascii="Times New Roman" w:hAnsi="Times New Roman" w:cs="Times New Roman"/>
          <w:sz w:val="24"/>
          <w:szCs w:val="24"/>
        </w:rPr>
        <w:t xml:space="preserve">, фотографии, письма и воспоминания участников боев под Ленинградом. </w:t>
      </w:r>
    </w:p>
    <w:p w:rsidR="000A6B26" w:rsidRDefault="000A6B26" w:rsidP="00CC7E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0264" w:rsidRPr="001B0264" w:rsidRDefault="001B0264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264">
        <w:rPr>
          <w:rFonts w:ascii="Times New Roman" w:hAnsi="Times New Roman" w:cs="Times New Roman"/>
          <w:b/>
          <w:sz w:val="24"/>
          <w:szCs w:val="24"/>
        </w:rPr>
        <w:t>«Здесь вся земля – музей». Ответственный редактор</w:t>
      </w:r>
      <w:r w:rsidR="00213F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04580">
        <w:rPr>
          <w:rFonts w:ascii="Times New Roman" w:hAnsi="Times New Roman" w:cs="Times New Roman"/>
          <w:b/>
          <w:sz w:val="24"/>
          <w:szCs w:val="24"/>
        </w:rPr>
        <w:t>Стоян</w:t>
      </w:r>
      <w:proofErr w:type="spellEnd"/>
      <w:r w:rsidR="00504580">
        <w:rPr>
          <w:rFonts w:ascii="Times New Roman" w:hAnsi="Times New Roman" w:cs="Times New Roman"/>
          <w:b/>
          <w:sz w:val="24"/>
          <w:szCs w:val="24"/>
        </w:rPr>
        <w:t xml:space="preserve"> И.С., - С</w:t>
      </w:r>
      <w:r w:rsidRPr="001B0264">
        <w:rPr>
          <w:rFonts w:ascii="Times New Roman" w:hAnsi="Times New Roman" w:cs="Times New Roman"/>
          <w:b/>
          <w:sz w:val="24"/>
          <w:szCs w:val="24"/>
        </w:rPr>
        <w:t>Пб, 2015</w:t>
      </w:r>
    </w:p>
    <w:p w:rsidR="001B0264" w:rsidRDefault="001B026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сборнике собраны статьи, освещающие историю событий Великой Отечественной войны на территории современного Кировского района Ленинградской области. Также присутствуют материалы, рассказывающие о </w:t>
      </w:r>
      <w:r w:rsidR="00BF2C8A">
        <w:rPr>
          <w:rFonts w:ascii="Times New Roman" w:hAnsi="Times New Roman" w:cs="Times New Roman"/>
          <w:sz w:val="24"/>
          <w:szCs w:val="24"/>
        </w:rPr>
        <w:t>памятниках и мемориальных зонах на местах боев 1941-1944 годов.</w:t>
      </w:r>
    </w:p>
    <w:p w:rsidR="001B0264" w:rsidRDefault="001B026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7084" w:rsidRDefault="00BA708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*******************************************************************</w:t>
      </w:r>
    </w:p>
    <w:p w:rsidR="00AA2C24" w:rsidRDefault="00AA2C24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508" w:rsidRDefault="008D3508" w:rsidP="008D3508">
      <w:pPr>
        <w:tabs>
          <w:tab w:val="left" w:pos="292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508" w:rsidRDefault="008D3508" w:rsidP="008D3508">
      <w:pPr>
        <w:tabs>
          <w:tab w:val="left" w:pos="292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508" w:rsidRDefault="008D3508" w:rsidP="008D3508">
      <w:pPr>
        <w:tabs>
          <w:tab w:val="left" w:pos="292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508" w:rsidRDefault="008D3508" w:rsidP="008D3508">
      <w:pPr>
        <w:tabs>
          <w:tab w:val="left" w:pos="292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508" w:rsidRDefault="008D3508" w:rsidP="008D3508">
      <w:pPr>
        <w:tabs>
          <w:tab w:val="left" w:pos="292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7E12" w:rsidRPr="00D7238A" w:rsidRDefault="00CC7E12" w:rsidP="008D3508">
      <w:pPr>
        <w:tabs>
          <w:tab w:val="left" w:pos="292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8A">
        <w:rPr>
          <w:rFonts w:ascii="Times New Roman" w:hAnsi="Times New Roman" w:cs="Times New Roman"/>
          <w:b/>
          <w:sz w:val="24"/>
          <w:szCs w:val="24"/>
        </w:rPr>
        <w:t>МЕМОРИАЛЬНЫЙ КОМПЛЕКС «НЕВСКИЙ ПЯТАЧОК»</w:t>
      </w:r>
    </w:p>
    <w:p w:rsidR="00CC7E12" w:rsidRDefault="00CC7E12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A602E9" w:rsidRPr="00A602E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A602E9" w:rsidRPr="00A602E9">
        <w:rPr>
          <w:rFonts w:ascii="Times New Roman" w:hAnsi="Times New Roman" w:cs="Times New Roman"/>
          <w:sz w:val="24"/>
          <w:szCs w:val="24"/>
        </w:rPr>
        <w:t xml:space="preserve">енинградская область, </w:t>
      </w:r>
      <w:r w:rsidR="00A602E9">
        <w:rPr>
          <w:rFonts w:ascii="Times New Roman" w:hAnsi="Times New Roman" w:cs="Times New Roman"/>
          <w:sz w:val="24"/>
          <w:szCs w:val="24"/>
        </w:rPr>
        <w:t>52 км</w:t>
      </w:r>
      <w:r w:rsidR="00A602E9" w:rsidRPr="00A602E9">
        <w:rPr>
          <w:rFonts w:ascii="Times New Roman" w:hAnsi="Times New Roman" w:cs="Times New Roman"/>
          <w:sz w:val="24"/>
          <w:szCs w:val="24"/>
        </w:rPr>
        <w:t xml:space="preserve"> шоссе Санкт-Петербург – Шлиссельбург</w:t>
      </w:r>
    </w:p>
    <w:p w:rsidR="00F01756" w:rsidRDefault="00F01756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756" w:rsidRDefault="00F01756" w:rsidP="00F017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890"/>
            <wp:effectExtent l="19050" t="0" r="3175" b="0"/>
            <wp:docPr id="4" name="Рисунок 3" descr="невский пят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ский пятачок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12" w:rsidRDefault="00CC7E12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12EE" w:rsidRDefault="00CC7E12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«Невский пятачок» </w:t>
      </w:r>
      <w:r w:rsidR="00AA2C24">
        <w:rPr>
          <w:rFonts w:ascii="Times New Roman" w:hAnsi="Times New Roman" w:cs="Times New Roman"/>
          <w:sz w:val="24"/>
          <w:szCs w:val="24"/>
        </w:rPr>
        <w:t>можно назвать музеем</w:t>
      </w:r>
      <w:r>
        <w:rPr>
          <w:rFonts w:ascii="Times New Roman" w:hAnsi="Times New Roman" w:cs="Times New Roman"/>
          <w:sz w:val="24"/>
          <w:szCs w:val="24"/>
        </w:rPr>
        <w:t xml:space="preserve"> под открытым небом. Здесь нет привычных глазу экспонатов, военной атрибутики, информационных стендов, фотографий.</w:t>
      </w:r>
      <w:r w:rsidR="001460F5">
        <w:rPr>
          <w:rFonts w:ascii="Times New Roman" w:hAnsi="Times New Roman" w:cs="Times New Roman"/>
          <w:sz w:val="24"/>
          <w:szCs w:val="24"/>
        </w:rPr>
        <w:t xml:space="preserve"> Это </w:t>
      </w:r>
      <w:r w:rsidR="00AA2C24">
        <w:rPr>
          <w:rFonts w:ascii="Times New Roman" w:hAnsi="Times New Roman" w:cs="Times New Roman"/>
          <w:sz w:val="24"/>
          <w:szCs w:val="24"/>
        </w:rPr>
        <w:t>место памяти</w:t>
      </w:r>
      <w:r w:rsidR="001460F5">
        <w:rPr>
          <w:rFonts w:ascii="Times New Roman" w:hAnsi="Times New Roman" w:cs="Times New Roman"/>
          <w:sz w:val="24"/>
          <w:szCs w:val="24"/>
        </w:rPr>
        <w:t xml:space="preserve"> – мемориал </w:t>
      </w:r>
      <w:r w:rsidR="00AA2C24">
        <w:rPr>
          <w:rFonts w:ascii="Times New Roman" w:hAnsi="Times New Roman" w:cs="Times New Roman"/>
          <w:sz w:val="24"/>
          <w:szCs w:val="24"/>
        </w:rPr>
        <w:t>расположен</w:t>
      </w:r>
      <w:r w:rsidR="001460F5">
        <w:rPr>
          <w:rFonts w:ascii="Times New Roman" w:hAnsi="Times New Roman" w:cs="Times New Roman"/>
          <w:sz w:val="24"/>
          <w:szCs w:val="24"/>
        </w:rPr>
        <w:t xml:space="preserve"> на местах военных сражений, </w:t>
      </w:r>
      <w:r w:rsidR="007212EE">
        <w:rPr>
          <w:rFonts w:ascii="Times New Roman" w:hAnsi="Times New Roman" w:cs="Times New Roman"/>
          <w:sz w:val="24"/>
          <w:szCs w:val="24"/>
        </w:rPr>
        <w:t>именно здесь</w:t>
      </w:r>
      <w:r w:rsidR="001460F5">
        <w:rPr>
          <w:rFonts w:ascii="Times New Roman" w:hAnsi="Times New Roman" w:cs="Times New Roman"/>
          <w:sz w:val="24"/>
          <w:szCs w:val="24"/>
        </w:rPr>
        <w:t xml:space="preserve"> шли </w:t>
      </w:r>
      <w:r w:rsidR="007212EE">
        <w:rPr>
          <w:rFonts w:ascii="Times New Roman" w:hAnsi="Times New Roman" w:cs="Times New Roman"/>
          <w:sz w:val="24"/>
          <w:szCs w:val="24"/>
        </w:rPr>
        <w:t>ожесточенные</w:t>
      </w:r>
      <w:r w:rsidR="001460F5">
        <w:rPr>
          <w:rFonts w:ascii="Times New Roman" w:hAnsi="Times New Roman" w:cs="Times New Roman"/>
          <w:sz w:val="24"/>
          <w:szCs w:val="24"/>
        </w:rPr>
        <w:t xml:space="preserve"> бои</w:t>
      </w:r>
      <w:r w:rsidR="00AB1286">
        <w:rPr>
          <w:rFonts w:ascii="Times New Roman" w:hAnsi="Times New Roman" w:cs="Times New Roman"/>
          <w:sz w:val="24"/>
          <w:szCs w:val="24"/>
        </w:rPr>
        <w:t xml:space="preserve"> в 1941</w:t>
      </w:r>
      <w:r w:rsidR="00AA2C24">
        <w:rPr>
          <w:rFonts w:ascii="Times New Roman" w:hAnsi="Times New Roman" w:cs="Times New Roman"/>
          <w:sz w:val="24"/>
          <w:szCs w:val="24"/>
        </w:rPr>
        <w:t>–1943 годах</w:t>
      </w:r>
      <w:r w:rsidR="001460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7E12" w:rsidRDefault="001460F5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>«Невский пятачок</w:t>
      </w:r>
      <w:r w:rsidR="00AA2C24">
        <w:rPr>
          <w:rFonts w:ascii="Times New Roman" w:hAnsi="Times New Roman" w:cs="Times New Roman"/>
          <w:sz w:val="24"/>
          <w:szCs w:val="24"/>
        </w:rPr>
        <w:t>»</w:t>
      </w:r>
      <w:r w:rsidR="00AB1286" w:rsidRPr="00AB1286">
        <w:rPr>
          <w:rFonts w:ascii="Times New Roman" w:hAnsi="Times New Roman" w:cs="Times New Roman"/>
          <w:sz w:val="24"/>
          <w:szCs w:val="24"/>
        </w:rPr>
        <w:t>–</w:t>
      </w:r>
      <w:r w:rsidRPr="001460F5">
        <w:rPr>
          <w:rFonts w:ascii="Times New Roman" w:hAnsi="Times New Roman" w:cs="Times New Roman"/>
          <w:sz w:val="24"/>
          <w:szCs w:val="24"/>
        </w:rPr>
        <w:t xml:space="preserve"> условное обозначение плацдарма на левом (восточном) берегу Невы напротив Невской Дубровки, захваченного и удерживаемого советскими войсками Ленинградского фронта (с </w:t>
      </w:r>
      <w:r w:rsidR="00AA2C24">
        <w:rPr>
          <w:rFonts w:ascii="Times New Roman" w:hAnsi="Times New Roman" w:cs="Times New Roman"/>
          <w:sz w:val="24"/>
          <w:szCs w:val="24"/>
        </w:rPr>
        <w:t xml:space="preserve">сентября </w:t>
      </w:r>
      <w:r w:rsidRPr="001460F5">
        <w:rPr>
          <w:rFonts w:ascii="Times New Roman" w:hAnsi="Times New Roman" w:cs="Times New Roman"/>
          <w:sz w:val="24"/>
          <w:szCs w:val="24"/>
        </w:rPr>
        <w:t xml:space="preserve">1941 по </w:t>
      </w:r>
      <w:r w:rsidR="00AA2C24">
        <w:rPr>
          <w:rFonts w:ascii="Times New Roman" w:hAnsi="Times New Roman" w:cs="Times New Roman"/>
          <w:sz w:val="24"/>
          <w:szCs w:val="24"/>
        </w:rPr>
        <w:t xml:space="preserve">апрель </w:t>
      </w:r>
      <w:r w:rsidRPr="001460F5">
        <w:rPr>
          <w:rFonts w:ascii="Times New Roman" w:hAnsi="Times New Roman" w:cs="Times New Roman"/>
          <w:sz w:val="24"/>
          <w:szCs w:val="24"/>
        </w:rPr>
        <w:t xml:space="preserve">1942 и с </w:t>
      </w:r>
      <w:r w:rsidR="00AA2C24" w:rsidRPr="00AA2C24">
        <w:rPr>
          <w:rFonts w:ascii="Times New Roman" w:hAnsi="Times New Roman" w:cs="Times New Roman"/>
          <w:sz w:val="24"/>
          <w:szCs w:val="24"/>
        </w:rPr>
        <w:t xml:space="preserve">сентября </w:t>
      </w:r>
      <w:r w:rsidRPr="001460F5">
        <w:rPr>
          <w:rFonts w:ascii="Times New Roman" w:hAnsi="Times New Roman" w:cs="Times New Roman"/>
          <w:sz w:val="24"/>
          <w:szCs w:val="24"/>
        </w:rPr>
        <w:t xml:space="preserve">1942 по </w:t>
      </w:r>
      <w:r w:rsidR="00AA2C24">
        <w:rPr>
          <w:rFonts w:ascii="Times New Roman" w:hAnsi="Times New Roman" w:cs="Times New Roman"/>
          <w:sz w:val="24"/>
          <w:szCs w:val="24"/>
        </w:rPr>
        <w:t xml:space="preserve">февраль </w:t>
      </w:r>
      <w:r w:rsidRPr="001460F5">
        <w:rPr>
          <w:rFonts w:ascii="Times New Roman" w:hAnsi="Times New Roman" w:cs="Times New Roman"/>
          <w:sz w:val="24"/>
          <w:szCs w:val="24"/>
        </w:rPr>
        <w:t>1943) в ходе битвы за Ленинград</w:t>
      </w:r>
      <w:proofErr w:type="gramStart"/>
      <w:r w:rsidRPr="001460F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1460F5">
        <w:rPr>
          <w:rFonts w:ascii="Times New Roman" w:hAnsi="Times New Roman" w:cs="Times New Roman"/>
          <w:sz w:val="24"/>
          <w:szCs w:val="24"/>
        </w:rPr>
        <w:t xml:space="preserve"> этого плацдарма советские войска неоднократно пытались начать наступление на Мгу и </w:t>
      </w:r>
      <w:proofErr w:type="spellStart"/>
      <w:r w:rsidRPr="001460F5">
        <w:rPr>
          <w:rFonts w:ascii="Times New Roman" w:hAnsi="Times New Roman" w:cs="Times New Roman"/>
          <w:sz w:val="24"/>
          <w:szCs w:val="24"/>
        </w:rPr>
        <w:t>Синявино</w:t>
      </w:r>
      <w:proofErr w:type="spellEnd"/>
      <w:r w:rsidRPr="001460F5">
        <w:rPr>
          <w:rFonts w:ascii="Times New Roman" w:hAnsi="Times New Roman" w:cs="Times New Roman"/>
          <w:sz w:val="24"/>
          <w:szCs w:val="24"/>
        </w:rPr>
        <w:t xml:space="preserve"> навстречу </w:t>
      </w:r>
      <w:r w:rsidR="007212EE">
        <w:rPr>
          <w:rFonts w:ascii="Times New Roman" w:hAnsi="Times New Roman" w:cs="Times New Roman"/>
          <w:sz w:val="24"/>
          <w:szCs w:val="24"/>
        </w:rPr>
        <w:t xml:space="preserve">другим частям </w:t>
      </w:r>
      <w:r w:rsidR="00AB1286">
        <w:rPr>
          <w:rFonts w:ascii="Times New Roman" w:hAnsi="Times New Roman" w:cs="Times New Roman"/>
          <w:sz w:val="24"/>
          <w:szCs w:val="24"/>
        </w:rPr>
        <w:t>с</w:t>
      </w:r>
      <w:r w:rsidR="007212EE">
        <w:rPr>
          <w:rFonts w:ascii="Times New Roman" w:hAnsi="Times New Roman" w:cs="Times New Roman"/>
          <w:sz w:val="24"/>
          <w:szCs w:val="24"/>
        </w:rPr>
        <w:t>оветской армии</w:t>
      </w:r>
      <w:r w:rsidRPr="001460F5">
        <w:rPr>
          <w:rFonts w:ascii="Times New Roman" w:hAnsi="Times New Roman" w:cs="Times New Roman"/>
          <w:sz w:val="24"/>
          <w:szCs w:val="24"/>
        </w:rPr>
        <w:t xml:space="preserve">, наносившим удар с востока, и тем самым прорвать блокаду Ленинграда. </w:t>
      </w:r>
      <w:r w:rsidR="007212EE">
        <w:rPr>
          <w:rFonts w:ascii="Times New Roman" w:hAnsi="Times New Roman" w:cs="Times New Roman"/>
          <w:sz w:val="24"/>
          <w:szCs w:val="24"/>
        </w:rPr>
        <w:t xml:space="preserve">«Невский </w:t>
      </w:r>
      <w:r w:rsidRPr="001460F5">
        <w:rPr>
          <w:rFonts w:ascii="Times New Roman" w:hAnsi="Times New Roman" w:cs="Times New Roman"/>
          <w:sz w:val="24"/>
          <w:szCs w:val="24"/>
        </w:rPr>
        <w:t>пятачок» стал одним из символов мужества, героизма и сам</w:t>
      </w:r>
      <w:r w:rsidR="007212EE">
        <w:rPr>
          <w:rFonts w:ascii="Times New Roman" w:hAnsi="Times New Roman" w:cs="Times New Roman"/>
          <w:sz w:val="24"/>
          <w:szCs w:val="24"/>
        </w:rPr>
        <w:t>опожертвования советских воинов</w:t>
      </w:r>
      <w:r w:rsidRPr="001460F5">
        <w:rPr>
          <w:rFonts w:ascii="Times New Roman" w:hAnsi="Times New Roman" w:cs="Times New Roman"/>
          <w:sz w:val="24"/>
          <w:szCs w:val="24"/>
        </w:rPr>
        <w:t>.</w:t>
      </w:r>
    </w:p>
    <w:p w:rsidR="000A6B26" w:rsidRDefault="000A6B26" w:rsidP="00CC7E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411F" w:rsidRDefault="00EF411F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Мемориальный комплекс состоит из нескольких объектов: это </w:t>
      </w:r>
      <w:r w:rsidR="001D4F0B">
        <w:rPr>
          <w:rFonts w:ascii="Times New Roman" w:hAnsi="Times New Roman" w:cs="Times New Roman"/>
          <w:sz w:val="24"/>
          <w:szCs w:val="24"/>
        </w:rPr>
        <w:t>монумент</w:t>
      </w:r>
      <w:r w:rsidRPr="00EF411F">
        <w:rPr>
          <w:rFonts w:ascii="Times New Roman" w:hAnsi="Times New Roman" w:cs="Times New Roman"/>
          <w:sz w:val="24"/>
          <w:szCs w:val="24"/>
        </w:rPr>
        <w:t xml:space="preserve"> «Рубежный камень»</w:t>
      </w:r>
      <w:r>
        <w:rPr>
          <w:rFonts w:ascii="Times New Roman" w:hAnsi="Times New Roman" w:cs="Times New Roman"/>
          <w:sz w:val="24"/>
          <w:szCs w:val="24"/>
        </w:rPr>
        <w:t xml:space="preserve">, памятник </w:t>
      </w:r>
      <w:r w:rsidR="007212EE">
        <w:rPr>
          <w:rFonts w:ascii="Times New Roman" w:hAnsi="Times New Roman" w:cs="Times New Roman"/>
          <w:sz w:val="24"/>
          <w:szCs w:val="24"/>
        </w:rPr>
        <w:t xml:space="preserve">«Призрачная деревня» </w:t>
      </w:r>
      <w:r w:rsidR="001D4F0B">
        <w:rPr>
          <w:rFonts w:ascii="Times New Roman" w:hAnsi="Times New Roman" w:cs="Times New Roman"/>
          <w:sz w:val="24"/>
          <w:szCs w:val="24"/>
        </w:rPr>
        <w:t xml:space="preserve">ставшая </w:t>
      </w:r>
      <w:r w:rsidRPr="00EF411F">
        <w:rPr>
          <w:rFonts w:ascii="Times New Roman" w:hAnsi="Times New Roman" w:cs="Times New Roman"/>
          <w:sz w:val="24"/>
          <w:szCs w:val="24"/>
        </w:rPr>
        <w:t>символ</w:t>
      </w:r>
      <w:r w:rsidR="001D4F0B">
        <w:rPr>
          <w:rFonts w:ascii="Times New Roman" w:hAnsi="Times New Roman" w:cs="Times New Roman"/>
          <w:sz w:val="24"/>
          <w:szCs w:val="24"/>
        </w:rPr>
        <w:t>ом</w:t>
      </w:r>
      <w:r w:rsidRPr="00EF411F">
        <w:rPr>
          <w:rFonts w:ascii="Times New Roman" w:hAnsi="Times New Roman" w:cs="Times New Roman"/>
          <w:sz w:val="24"/>
          <w:szCs w:val="24"/>
        </w:rPr>
        <w:t xml:space="preserve"> 38 селений</w:t>
      </w:r>
      <w:r w:rsidR="001D4F0B">
        <w:rPr>
          <w:rFonts w:ascii="Times New Roman" w:hAnsi="Times New Roman" w:cs="Times New Roman"/>
          <w:sz w:val="24"/>
          <w:szCs w:val="24"/>
        </w:rPr>
        <w:t>,</w:t>
      </w:r>
      <w:r w:rsidRPr="00EF411F">
        <w:rPr>
          <w:rFonts w:ascii="Times New Roman" w:hAnsi="Times New Roman" w:cs="Times New Roman"/>
          <w:sz w:val="24"/>
          <w:szCs w:val="24"/>
        </w:rPr>
        <w:t xml:space="preserve"> полностью уничтоженных в годы войны на территории современного Кировского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F411F">
        <w:rPr>
          <w:rFonts w:ascii="Times New Roman" w:hAnsi="Times New Roman" w:cs="Times New Roman"/>
          <w:sz w:val="24"/>
          <w:szCs w:val="24"/>
        </w:rPr>
        <w:t>8 мая 1999 года была освящена часовня святого Георгия Победоносца</w:t>
      </w:r>
      <w:r w:rsidR="007212EE">
        <w:rPr>
          <w:rFonts w:ascii="Times New Roman" w:hAnsi="Times New Roman" w:cs="Times New Roman"/>
          <w:sz w:val="24"/>
          <w:szCs w:val="24"/>
        </w:rPr>
        <w:t>, а в мае</w:t>
      </w:r>
      <w:r w:rsidRPr="00EF411F">
        <w:rPr>
          <w:rFonts w:ascii="Times New Roman" w:hAnsi="Times New Roman" w:cs="Times New Roman"/>
          <w:sz w:val="24"/>
          <w:szCs w:val="24"/>
        </w:rPr>
        <w:t xml:space="preserve"> 2005 года </w:t>
      </w:r>
      <w:r w:rsidR="007212EE">
        <w:rPr>
          <w:rFonts w:ascii="Times New Roman" w:hAnsi="Times New Roman" w:cs="Times New Roman"/>
          <w:sz w:val="24"/>
          <w:szCs w:val="24"/>
        </w:rPr>
        <w:t>-</w:t>
      </w:r>
      <w:r w:rsidRPr="00EF411F">
        <w:rPr>
          <w:rFonts w:ascii="Times New Roman" w:hAnsi="Times New Roman" w:cs="Times New Roman"/>
          <w:sz w:val="24"/>
          <w:szCs w:val="24"/>
        </w:rPr>
        <w:t xml:space="preserve"> заложена «Интернациональная аллея памяти и славы», на которой уже установлено несколько памятных знаков от стран бывшего СССР и субъектов Российской Федерации (Армении, </w:t>
      </w:r>
      <w:r w:rsidRPr="00EF411F">
        <w:rPr>
          <w:rFonts w:ascii="Times New Roman" w:hAnsi="Times New Roman" w:cs="Times New Roman"/>
          <w:sz w:val="24"/>
          <w:szCs w:val="24"/>
        </w:rPr>
        <w:lastRenderedPageBreak/>
        <w:t xml:space="preserve">Азербайджана, Белоруссии, Московской области, Татарстана и др.). </w:t>
      </w:r>
      <w:r w:rsidR="00AA2C24" w:rsidRPr="00EF411F">
        <w:rPr>
          <w:rFonts w:ascii="Times New Roman" w:hAnsi="Times New Roman" w:cs="Times New Roman"/>
          <w:sz w:val="24"/>
          <w:szCs w:val="24"/>
        </w:rPr>
        <w:t xml:space="preserve">В посёлке Дубровка существует музей «Невский пятачок», в 1999 году получивший статус </w:t>
      </w:r>
      <w:r w:rsidR="00AA2C24">
        <w:rPr>
          <w:rFonts w:ascii="Times New Roman" w:hAnsi="Times New Roman" w:cs="Times New Roman"/>
          <w:sz w:val="24"/>
          <w:szCs w:val="24"/>
        </w:rPr>
        <w:t>г</w:t>
      </w:r>
      <w:r w:rsidR="00AA2C24" w:rsidRPr="00EF411F">
        <w:rPr>
          <w:rFonts w:ascii="Times New Roman" w:hAnsi="Times New Roman" w:cs="Times New Roman"/>
          <w:sz w:val="24"/>
          <w:szCs w:val="24"/>
        </w:rPr>
        <w:t>осударственного</w:t>
      </w:r>
      <w:r w:rsidR="00AA2C24">
        <w:rPr>
          <w:rFonts w:ascii="Times New Roman" w:hAnsi="Times New Roman" w:cs="Times New Roman"/>
          <w:sz w:val="24"/>
          <w:szCs w:val="24"/>
        </w:rPr>
        <w:t>.</w:t>
      </w:r>
    </w:p>
    <w:p w:rsidR="00627676" w:rsidRDefault="00627676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2F19" w:rsidRDefault="00F9603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</w:t>
      </w:r>
      <w:r w:rsidR="00504580">
        <w:rPr>
          <w:rFonts w:ascii="Times New Roman" w:hAnsi="Times New Roman" w:cs="Times New Roman"/>
          <w:sz w:val="24"/>
          <w:szCs w:val="24"/>
        </w:rPr>
        <w:t xml:space="preserve"> событиями Великой Отечественной, развернувшимися на этой территории и более подробно узнать о мемориале «Невский пятачок» можно в следующих изданиях из фонда библиотеки.</w:t>
      </w:r>
    </w:p>
    <w:p w:rsidR="009D2F19" w:rsidRDefault="009D2F1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4580" w:rsidRDefault="009D2F19" w:rsidP="009D2F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9273" cy="4171950"/>
            <wp:effectExtent l="19050" t="0" r="0" b="0"/>
            <wp:docPr id="5" name="Рисунок 4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9273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B26" w:rsidRDefault="000A6B26" w:rsidP="00CC7E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4580" w:rsidRPr="00504580" w:rsidRDefault="00504580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580">
        <w:rPr>
          <w:rFonts w:ascii="Times New Roman" w:hAnsi="Times New Roman" w:cs="Times New Roman"/>
          <w:b/>
          <w:sz w:val="24"/>
          <w:szCs w:val="24"/>
        </w:rPr>
        <w:t>Плацдарм: Невский «пятачок», 1941-1943. Сб.статей. – СПб,2013</w:t>
      </w:r>
    </w:p>
    <w:p w:rsidR="00504580" w:rsidRDefault="00257A3B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рассказывает о драматических и героических страницах «Невского пятачка»</w:t>
      </w:r>
      <w:r w:rsidR="00190484">
        <w:rPr>
          <w:rFonts w:ascii="Times New Roman" w:hAnsi="Times New Roman" w:cs="Times New Roman"/>
          <w:sz w:val="24"/>
          <w:szCs w:val="24"/>
        </w:rPr>
        <w:t>. Это современные научные исследования сотрудников музея-заповедника «Прорыв блокады Ленинграда», института военной истории Генштаба Вооруженных сил и Военно-исторического музея артиллерии, инженерных войск и войск связи. В своих статьях авторы использовали малоизвестные ранее документы из архива Министерства обороны РФ и Национального архива США.</w:t>
      </w:r>
    </w:p>
    <w:p w:rsidR="000A6B26" w:rsidRDefault="000A6B26" w:rsidP="00190484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0484" w:rsidRDefault="00190484" w:rsidP="0019048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Героический п</w:t>
      </w:r>
      <w:r w:rsidRPr="00190484">
        <w:rPr>
          <w:rFonts w:ascii="Times New Roman" w:hAnsi="Times New Roman" w:cs="Times New Roman"/>
          <w:b/>
          <w:sz w:val="24"/>
          <w:szCs w:val="24"/>
        </w:rPr>
        <w:t>лацдарм</w:t>
      </w:r>
      <w:r w:rsidR="0039559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190484">
        <w:rPr>
          <w:rFonts w:ascii="Times New Roman" w:hAnsi="Times New Roman" w:cs="Times New Roman"/>
          <w:b/>
          <w:sz w:val="24"/>
          <w:szCs w:val="24"/>
        </w:rPr>
        <w:t xml:space="preserve">Невский пятачок», 1941-1943. </w:t>
      </w:r>
      <w:r w:rsidR="00395594">
        <w:rPr>
          <w:rFonts w:ascii="Times New Roman" w:hAnsi="Times New Roman" w:cs="Times New Roman"/>
          <w:b/>
          <w:sz w:val="24"/>
          <w:szCs w:val="24"/>
        </w:rPr>
        <w:t xml:space="preserve">Отв.сост. </w:t>
      </w:r>
      <w:proofErr w:type="spellStart"/>
      <w:r w:rsidR="00395594">
        <w:rPr>
          <w:rFonts w:ascii="Times New Roman" w:hAnsi="Times New Roman" w:cs="Times New Roman"/>
          <w:b/>
          <w:sz w:val="24"/>
          <w:szCs w:val="24"/>
        </w:rPr>
        <w:t>А.К.Цай</w:t>
      </w:r>
      <w:proofErr w:type="spellEnd"/>
      <w:r w:rsidR="0039559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90484">
        <w:rPr>
          <w:rFonts w:ascii="Times New Roman" w:hAnsi="Times New Roman" w:cs="Times New Roman"/>
          <w:b/>
          <w:sz w:val="24"/>
          <w:szCs w:val="24"/>
        </w:rPr>
        <w:t>СПб,201</w:t>
      </w:r>
      <w:r w:rsidR="00395594">
        <w:rPr>
          <w:rFonts w:ascii="Times New Roman" w:hAnsi="Times New Roman" w:cs="Times New Roman"/>
          <w:b/>
          <w:sz w:val="24"/>
          <w:szCs w:val="24"/>
        </w:rPr>
        <w:t>5</w:t>
      </w:r>
    </w:p>
    <w:p w:rsidR="00341452" w:rsidRDefault="00341452" w:rsidP="001904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издании использованы документы и фотографии из Центрального государственного архива Санкт-Петербурга, Российской национальной библиотеки, частных собраний, а также </w:t>
      </w:r>
      <w:r w:rsidR="00F84559">
        <w:rPr>
          <w:rFonts w:ascii="Times New Roman" w:hAnsi="Times New Roman" w:cs="Times New Roman"/>
          <w:sz w:val="24"/>
          <w:szCs w:val="24"/>
        </w:rPr>
        <w:t>ряда изданий о Великой Отечественной войне.</w:t>
      </w:r>
    </w:p>
    <w:p w:rsidR="00190484" w:rsidRDefault="0019048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7676" w:rsidRDefault="00343A91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</w:t>
      </w:r>
    </w:p>
    <w:p w:rsidR="009D2F19" w:rsidRDefault="009D2F1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3A91" w:rsidRDefault="00343A91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2F19" w:rsidRDefault="009D2F19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508" w:rsidRDefault="008D3508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508" w:rsidRDefault="008D3508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60F5" w:rsidRPr="00A9478E" w:rsidRDefault="00A602E9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78E">
        <w:rPr>
          <w:rFonts w:ascii="Times New Roman" w:hAnsi="Times New Roman" w:cs="Times New Roman"/>
          <w:b/>
          <w:sz w:val="24"/>
          <w:szCs w:val="24"/>
        </w:rPr>
        <w:lastRenderedPageBreak/>
        <w:t>МЕМОРИАЛЬНЫЙ КОМПЛЕКС «СИНЯВИНСКИЕ ВЫСОТЫ»</w:t>
      </w:r>
    </w:p>
    <w:p w:rsidR="00A602E9" w:rsidRDefault="007A21FF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Расположение: </w:t>
      </w:r>
      <w:r w:rsidR="00B41D9B" w:rsidRPr="00B41D9B">
        <w:rPr>
          <w:rFonts w:ascii="Times New Roman" w:hAnsi="Times New Roman" w:cs="Times New Roman"/>
          <w:sz w:val="24"/>
          <w:szCs w:val="24"/>
        </w:rPr>
        <w:t>Ленинградская область,</w:t>
      </w:r>
      <w:r w:rsidR="00F50DD1">
        <w:rPr>
          <w:rFonts w:ascii="Times New Roman" w:hAnsi="Times New Roman" w:cs="Times New Roman"/>
          <w:sz w:val="24"/>
          <w:szCs w:val="24"/>
        </w:rPr>
        <w:t xml:space="preserve"> </w:t>
      </w:r>
      <w:r w:rsidR="00B41D9B" w:rsidRPr="00B41D9B">
        <w:rPr>
          <w:rFonts w:ascii="Times New Roman" w:hAnsi="Times New Roman" w:cs="Times New Roman"/>
          <w:sz w:val="24"/>
          <w:szCs w:val="24"/>
        </w:rPr>
        <w:t xml:space="preserve">Кировский район, </w:t>
      </w:r>
      <w:proofErr w:type="spellStart"/>
      <w:r w:rsidR="00B41D9B" w:rsidRPr="00B41D9B">
        <w:rPr>
          <w:rFonts w:ascii="Times New Roman" w:hAnsi="Times New Roman" w:cs="Times New Roman"/>
          <w:sz w:val="24"/>
          <w:szCs w:val="24"/>
        </w:rPr>
        <w:t>Мгинское</w:t>
      </w:r>
      <w:proofErr w:type="spellEnd"/>
      <w:r w:rsidR="00B41D9B" w:rsidRPr="00B41D9B">
        <w:rPr>
          <w:rFonts w:ascii="Times New Roman" w:hAnsi="Times New Roman" w:cs="Times New Roman"/>
          <w:sz w:val="24"/>
          <w:szCs w:val="24"/>
        </w:rPr>
        <w:t xml:space="preserve"> шоссе, 8 км</w:t>
      </w:r>
    </w:p>
    <w:p w:rsidR="00D25FE9" w:rsidRDefault="00D25FE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2F19" w:rsidRDefault="009D2F19" w:rsidP="00D25F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09240"/>
            <wp:effectExtent l="19050" t="0" r="3175" b="0"/>
            <wp:docPr id="6" name="Рисунок 5" descr="синяв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явино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76" w:rsidRDefault="00457F76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7E12" w:rsidRDefault="00E76EF0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EF0">
        <w:rPr>
          <w:rFonts w:ascii="Times New Roman" w:hAnsi="Times New Roman" w:cs="Times New Roman"/>
          <w:sz w:val="24"/>
          <w:szCs w:val="24"/>
        </w:rPr>
        <w:t xml:space="preserve">Синявинские высоты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76EF0">
        <w:rPr>
          <w:rFonts w:ascii="Times New Roman" w:hAnsi="Times New Roman" w:cs="Times New Roman"/>
          <w:sz w:val="24"/>
          <w:szCs w:val="24"/>
        </w:rPr>
        <w:t xml:space="preserve"> это возвышенности</w:t>
      </w:r>
      <w:r w:rsidR="00BC01DB">
        <w:rPr>
          <w:rFonts w:ascii="Times New Roman" w:hAnsi="Times New Roman" w:cs="Times New Roman"/>
          <w:sz w:val="24"/>
          <w:szCs w:val="24"/>
        </w:rPr>
        <w:t xml:space="preserve"> (</w:t>
      </w:r>
      <w:r w:rsidRPr="00E76EF0">
        <w:rPr>
          <w:rFonts w:ascii="Times New Roman" w:hAnsi="Times New Roman" w:cs="Times New Roman"/>
          <w:sz w:val="24"/>
          <w:szCs w:val="24"/>
        </w:rPr>
        <w:t>достигающие 50 метров</w:t>
      </w:r>
      <w:r w:rsidR="00BC01DB">
        <w:rPr>
          <w:rFonts w:ascii="Times New Roman" w:hAnsi="Times New Roman" w:cs="Times New Roman"/>
          <w:sz w:val="24"/>
          <w:szCs w:val="24"/>
        </w:rPr>
        <w:t>)</w:t>
      </w:r>
      <w:r w:rsidRPr="00E76EF0">
        <w:rPr>
          <w:rFonts w:ascii="Times New Roman" w:hAnsi="Times New Roman" w:cs="Times New Roman"/>
          <w:sz w:val="24"/>
          <w:szCs w:val="24"/>
        </w:rPr>
        <w:t>, ставшие одним из ключевых мест боёв за Ленинград в 1941-1944 годах и Великой Отечественной войны в целом.</w:t>
      </w:r>
      <w:r w:rsidR="00BC01DB">
        <w:rPr>
          <w:rFonts w:ascii="Times New Roman" w:hAnsi="Times New Roman" w:cs="Times New Roman"/>
          <w:sz w:val="24"/>
          <w:szCs w:val="24"/>
        </w:rPr>
        <w:t>Мемориальная</w:t>
      </w:r>
      <w:r w:rsidR="00C76349">
        <w:rPr>
          <w:rFonts w:ascii="Times New Roman" w:hAnsi="Times New Roman" w:cs="Times New Roman"/>
          <w:sz w:val="24"/>
          <w:szCs w:val="24"/>
        </w:rPr>
        <w:t xml:space="preserve"> зона располагается на печально известной «Чертовой высоте»</w:t>
      </w:r>
      <w:r w:rsidR="00BC01DB">
        <w:rPr>
          <w:rFonts w:ascii="Times New Roman" w:hAnsi="Times New Roman" w:cs="Times New Roman"/>
          <w:sz w:val="24"/>
          <w:szCs w:val="24"/>
        </w:rPr>
        <w:t xml:space="preserve">. </w:t>
      </w:r>
      <w:r w:rsidR="008178B5">
        <w:rPr>
          <w:rFonts w:ascii="Times New Roman" w:hAnsi="Times New Roman" w:cs="Times New Roman"/>
          <w:sz w:val="24"/>
          <w:szCs w:val="24"/>
        </w:rPr>
        <w:t xml:space="preserve">Владение высотами в ходе военных действий позволяло контролировать обширную территорию, а для советских войск этот участок был оптимальным местом </w:t>
      </w:r>
      <w:r w:rsidR="008178B5" w:rsidRPr="008178B5">
        <w:rPr>
          <w:rFonts w:ascii="Times New Roman" w:hAnsi="Times New Roman" w:cs="Times New Roman"/>
          <w:sz w:val="24"/>
          <w:szCs w:val="24"/>
        </w:rPr>
        <w:t xml:space="preserve">для прорыва блокады, так как расстояние между Ленинградским и </w:t>
      </w:r>
      <w:proofErr w:type="spellStart"/>
      <w:r w:rsidR="008178B5" w:rsidRPr="008178B5">
        <w:rPr>
          <w:rFonts w:ascii="Times New Roman" w:hAnsi="Times New Roman" w:cs="Times New Roman"/>
          <w:sz w:val="24"/>
          <w:szCs w:val="24"/>
        </w:rPr>
        <w:t>Волховскими</w:t>
      </w:r>
      <w:proofErr w:type="spellEnd"/>
      <w:r w:rsidR="008178B5" w:rsidRPr="008178B5">
        <w:rPr>
          <w:rFonts w:ascii="Times New Roman" w:hAnsi="Times New Roman" w:cs="Times New Roman"/>
          <w:sz w:val="24"/>
          <w:szCs w:val="24"/>
        </w:rPr>
        <w:t xml:space="preserve"> фронтами в этом районе было минимальным.</w:t>
      </w:r>
    </w:p>
    <w:p w:rsidR="000A6B26" w:rsidRDefault="000A6B26" w:rsidP="00F96039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8233F" w:rsidRDefault="00B75027" w:rsidP="00F960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Мемориальный комплекс </w:t>
      </w:r>
      <w:r w:rsidR="00FB5046">
        <w:rPr>
          <w:rFonts w:ascii="Times New Roman" w:hAnsi="Times New Roman" w:cs="Times New Roman"/>
          <w:sz w:val="24"/>
          <w:szCs w:val="24"/>
        </w:rPr>
        <w:t>«Синявинские высоты»</w:t>
      </w:r>
      <w:r w:rsidR="00392234">
        <w:rPr>
          <w:rFonts w:ascii="Times New Roman" w:hAnsi="Times New Roman" w:cs="Times New Roman"/>
          <w:sz w:val="24"/>
          <w:szCs w:val="24"/>
        </w:rPr>
        <w:t xml:space="preserve">, как и «Невский пятачок», находится под открытым небом и располагается на местах боев Великой Отечественной. Он состоит из </w:t>
      </w:r>
      <w:r w:rsidR="00F8233F">
        <w:rPr>
          <w:rFonts w:ascii="Times New Roman" w:hAnsi="Times New Roman" w:cs="Times New Roman"/>
          <w:sz w:val="24"/>
          <w:szCs w:val="24"/>
        </w:rPr>
        <w:t xml:space="preserve">разновременных монументов и памятных знаков, посвященных боям за </w:t>
      </w:r>
      <w:r w:rsidR="00FB5046">
        <w:rPr>
          <w:rFonts w:ascii="Times New Roman" w:hAnsi="Times New Roman" w:cs="Times New Roman"/>
          <w:sz w:val="24"/>
          <w:szCs w:val="24"/>
        </w:rPr>
        <w:t>освобождение высот и Ленинграда</w:t>
      </w:r>
      <w:r w:rsidR="00F8233F">
        <w:rPr>
          <w:rFonts w:ascii="Times New Roman" w:hAnsi="Times New Roman" w:cs="Times New Roman"/>
          <w:sz w:val="24"/>
          <w:szCs w:val="24"/>
        </w:rPr>
        <w:t xml:space="preserve">. </w:t>
      </w:r>
      <w:r w:rsidR="00FB5046">
        <w:rPr>
          <w:rFonts w:ascii="Times New Roman" w:hAnsi="Times New Roman" w:cs="Times New Roman"/>
          <w:sz w:val="24"/>
          <w:szCs w:val="24"/>
        </w:rPr>
        <w:t xml:space="preserve">Первые памятные плиты погибшим солдатам и офицерам стали появляться в 50-е годы прошлого века по инициативе ветеранов. Первым крупным монументом стала </w:t>
      </w:r>
      <w:r w:rsidR="00A9478E" w:rsidRPr="00392234">
        <w:rPr>
          <w:rFonts w:ascii="Times New Roman" w:hAnsi="Times New Roman" w:cs="Times New Roman"/>
          <w:sz w:val="24"/>
          <w:szCs w:val="24"/>
        </w:rPr>
        <w:t>«Стела памяти»</w:t>
      </w:r>
      <w:r w:rsidR="00FB5046">
        <w:rPr>
          <w:rFonts w:ascii="Times New Roman" w:hAnsi="Times New Roman" w:cs="Times New Roman"/>
          <w:sz w:val="24"/>
          <w:szCs w:val="24"/>
        </w:rPr>
        <w:t xml:space="preserve">, </w:t>
      </w:r>
      <w:r w:rsidR="00202BC3">
        <w:rPr>
          <w:rFonts w:ascii="Times New Roman" w:hAnsi="Times New Roman" w:cs="Times New Roman"/>
          <w:sz w:val="24"/>
          <w:szCs w:val="24"/>
        </w:rPr>
        <w:t>установленн</w:t>
      </w:r>
      <w:r w:rsidR="00FB5046">
        <w:rPr>
          <w:rFonts w:ascii="Times New Roman" w:hAnsi="Times New Roman" w:cs="Times New Roman"/>
          <w:sz w:val="24"/>
          <w:szCs w:val="24"/>
        </w:rPr>
        <w:t>ая в 1968 году</w:t>
      </w:r>
      <w:r w:rsidR="00202BC3">
        <w:rPr>
          <w:rFonts w:ascii="Times New Roman" w:hAnsi="Times New Roman" w:cs="Times New Roman"/>
          <w:sz w:val="24"/>
          <w:szCs w:val="24"/>
        </w:rPr>
        <w:t xml:space="preserve"> на могилах Героев Советского Союза </w:t>
      </w:r>
      <w:r w:rsidR="00C76349">
        <w:rPr>
          <w:rFonts w:ascii="Times New Roman" w:hAnsi="Times New Roman" w:cs="Times New Roman"/>
          <w:sz w:val="24"/>
          <w:szCs w:val="24"/>
        </w:rPr>
        <w:t>С.</w:t>
      </w:r>
      <w:r w:rsidR="00B219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349">
        <w:rPr>
          <w:rFonts w:ascii="Times New Roman" w:hAnsi="Times New Roman" w:cs="Times New Roman"/>
          <w:sz w:val="24"/>
          <w:szCs w:val="24"/>
        </w:rPr>
        <w:t>Баймагомбетова</w:t>
      </w:r>
      <w:proofErr w:type="spellEnd"/>
      <w:r w:rsidR="00C76349">
        <w:rPr>
          <w:rFonts w:ascii="Times New Roman" w:hAnsi="Times New Roman" w:cs="Times New Roman"/>
          <w:sz w:val="24"/>
          <w:szCs w:val="24"/>
        </w:rPr>
        <w:t xml:space="preserve"> и В. Ермака</w:t>
      </w:r>
      <w:r w:rsidR="00FB5046">
        <w:rPr>
          <w:rFonts w:ascii="Times New Roman" w:hAnsi="Times New Roman" w:cs="Times New Roman"/>
          <w:sz w:val="24"/>
          <w:szCs w:val="24"/>
        </w:rPr>
        <w:t xml:space="preserve">.  В 1975 году началось оформление </w:t>
      </w:r>
      <w:r w:rsidR="00F8233F">
        <w:rPr>
          <w:rFonts w:ascii="Times New Roman" w:hAnsi="Times New Roman" w:cs="Times New Roman"/>
          <w:sz w:val="24"/>
          <w:szCs w:val="24"/>
        </w:rPr>
        <w:t>«Алле</w:t>
      </w:r>
      <w:r w:rsidR="00FB5046">
        <w:rPr>
          <w:rFonts w:ascii="Times New Roman" w:hAnsi="Times New Roman" w:cs="Times New Roman"/>
          <w:sz w:val="24"/>
          <w:szCs w:val="24"/>
        </w:rPr>
        <w:t>и</w:t>
      </w:r>
      <w:r w:rsidR="00F8233F">
        <w:rPr>
          <w:rFonts w:ascii="Times New Roman" w:hAnsi="Times New Roman" w:cs="Times New Roman"/>
          <w:sz w:val="24"/>
          <w:szCs w:val="24"/>
        </w:rPr>
        <w:t xml:space="preserve"> Славы»</w:t>
      </w:r>
      <w:r w:rsidR="00FB5046">
        <w:rPr>
          <w:rFonts w:ascii="Times New Roman" w:hAnsi="Times New Roman" w:cs="Times New Roman"/>
          <w:sz w:val="24"/>
          <w:szCs w:val="24"/>
        </w:rPr>
        <w:t xml:space="preserve"> - вдоль аллеи под </w:t>
      </w:r>
      <w:r w:rsidR="002F7408">
        <w:rPr>
          <w:rFonts w:ascii="Times New Roman" w:hAnsi="Times New Roman" w:cs="Times New Roman"/>
          <w:sz w:val="24"/>
          <w:szCs w:val="24"/>
        </w:rPr>
        <w:t>сенью хрупких</w:t>
      </w:r>
      <w:r w:rsidR="00FB5046">
        <w:rPr>
          <w:rFonts w:ascii="Times New Roman" w:hAnsi="Times New Roman" w:cs="Times New Roman"/>
          <w:sz w:val="24"/>
          <w:szCs w:val="24"/>
        </w:rPr>
        <w:t xml:space="preserve"> берез</w:t>
      </w:r>
      <w:r w:rsidR="002F7408">
        <w:rPr>
          <w:rFonts w:ascii="Times New Roman" w:hAnsi="Times New Roman" w:cs="Times New Roman"/>
          <w:sz w:val="24"/>
          <w:szCs w:val="24"/>
        </w:rPr>
        <w:t>ок</w:t>
      </w:r>
      <w:r w:rsidR="00FB5046">
        <w:rPr>
          <w:rFonts w:ascii="Times New Roman" w:hAnsi="Times New Roman" w:cs="Times New Roman"/>
          <w:sz w:val="24"/>
          <w:szCs w:val="24"/>
        </w:rPr>
        <w:t xml:space="preserve"> располагаются</w:t>
      </w:r>
      <w:r w:rsidR="00F8233F">
        <w:rPr>
          <w:rFonts w:ascii="Times New Roman" w:hAnsi="Times New Roman" w:cs="Times New Roman"/>
          <w:sz w:val="24"/>
          <w:szCs w:val="24"/>
        </w:rPr>
        <w:t xml:space="preserve"> мраморны</w:t>
      </w:r>
      <w:r w:rsidR="00FB5046">
        <w:rPr>
          <w:rFonts w:ascii="Times New Roman" w:hAnsi="Times New Roman" w:cs="Times New Roman"/>
          <w:sz w:val="24"/>
          <w:szCs w:val="24"/>
        </w:rPr>
        <w:t>е</w:t>
      </w:r>
      <w:r w:rsidR="00F8233F">
        <w:rPr>
          <w:rFonts w:ascii="Times New Roman" w:hAnsi="Times New Roman" w:cs="Times New Roman"/>
          <w:sz w:val="24"/>
          <w:szCs w:val="24"/>
        </w:rPr>
        <w:t xml:space="preserve"> плит</w:t>
      </w:r>
      <w:r w:rsidR="00FB5046">
        <w:rPr>
          <w:rFonts w:ascii="Times New Roman" w:hAnsi="Times New Roman" w:cs="Times New Roman"/>
          <w:sz w:val="24"/>
          <w:szCs w:val="24"/>
        </w:rPr>
        <w:t xml:space="preserve">ы с именами </w:t>
      </w:r>
      <w:r w:rsidR="00F8233F">
        <w:rPr>
          <w:rFonts w:ascii="Times New Roman" w:hAnsi="Times New Roman" w:cs="Times New Roman"/>
          <w:sz w:val="24"/>
          <w:szCs w:val="24"/>
        </w:rPr>
        <w:t>воинов, павших в боях в Южном Приладожье</w:t>
      </w:r>
      <w:r w:rsidR="002F7408">
        <w:rPr>
          <w:rFonts w:ascii="Times New Roman" w:hAnsi="Times New Roman" w:cs="Times New Roman"/>
          <w:sz w:val="24"/>
          <w:szCs w:val="24"/>
        </w:rPr>
        <w:t xml:space="preserve">. В 80-е годы мемориал </w:t>
      </w:r>
      <w:r w:rsidR="00F96039">
        <w:rPr>
          <w:rFonts w:ascii="Times New Roman" w:hAnsi="Times New Roman" w:cs="Times New Roman"/>
          <w:sz w:val="24"/>
          <w:szCs w:val="24"/>
        </w:rPr>
        <w:t>дополнили</w:t>
      </w:r>
      <w:r w:rsidR="002F7408">
        <w:rPr>
          <w:rFonts w:ascii="Times New Roman" w:hAnsi="Times New Roman" w:cs="Times New Roman"/>
          <w:sz w:val="24"/>
          <w:szCs w:val="24"/>
        </w:rPr>
        <w:t xml:space="preserve"> Вечный огонь, </w:t>
      </w:r>
      <w:r w:rsidR="00F8233F">
        <w:rPr>
          <w:rFonts w:ascii="Times New Roman" w:hAnsi="Times New Roman" w:cs="Times New Roman"/>
          <w:sz w:val="24"/>
          <w:szCs w:val="24"/>
        </w:rPr>
        <w:t xml:space="preserve">«Стена Памяти» </w:t>
      </w:r>
      <w:r w:rsidR="00F96039" w:rsidRPr="00F96039">
        <w:rPr>
          <w:rFonts w:ascii="Times New Roman" w:hAnsi="Times New Roman" w:cs="Times New Roman"/>
          <w:sz w:val="24"/>
          <w:szCs w:val="24"/>
        </w:rPr>
        <w:t>–</w:t>
      </w:r>
      <w:r w:rsidR="00F8233F">
        <w:rPr>
          <w:rFonts w:ascii="Times New Roman" w:hAnsi="Times New Roman" w:cs="Times New Roman"/>
          <w:sz w:val="24"/>
          <w:szCs w:val="24"/>
        </w:rPr>
        <w:t xml:space="preserve"> плиты с фотографиями бойцов</w:t>
      </w:r>
      <w:r w:rsidR="00B219CD">
        <w:rPr>
          <w:rFonts w:ascii="Times New Roman" w:hAnsi="Times New Roman" w:cs="Times New Roman"/>
          <w:sz w:val="24"/>
          <w:szCs w:val="24"/>
        </w:rPr>
        <w:t>,</w:t>
      </w:r>
      <w:r w:rsidR="00F8233F">
        <w:rPr>
          <w:rFonts w:ascii="Times New Roman" w:hAnsi="Times New Roman" w:cs="Times New Roman"/>
          <w:sz w:val="24"/>
          <w:szCs w:val="24"/>
        </w:rPr>
        <w:t xml:space="preserve"> в разные годы захороненных на высотах</w:t>
      </w:r>
      <w:r w:rsidR="00F96039" w:rsidRPr="00F96039">
        <w:rPr>
          <w:rFonts w:ascii="Times New Roman" w:hAnsi="Times New Roman" w:cs="Times New Roman"/>
          <w:sz w:val="24"/>
          <w:szCs w:val="24"/>
        </w:rPr>
        <w:t>–</w:t>
      </w:r>
      <w:r w:rsidR="00F823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233F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End"/>
      <w:r w:rsidR="00F8233F">
        <w:rPr>
          <w:rFonts w:ascii="Times New Roman" w:hAnsi="Times New Roman" w:cs="Times New Roman"/>
          <w:sz w:val="24"/>
          <w:szCs w:val="24"/>
        </w:rPr>
        <w:t>«Родник памяти»</w:t>
      </w:r>
      <w:r w:rsidR="00F96039" w:rsidRPr="00F96039">
        <w:rPr>
          <w:rFonts w:ascii="Times New Roman" w:hAnsi="Times New Roman" w:cs="Times New Roman"/>
          <w:sz w:val="24"/>
          <w:szCs w:val="24"/>
        </w:rPr>
        <w:t>–</w:t>
      </w:r>
      <w:r w:rsidR="001D604C">
        <w:rPr>
          <w:rFonts w:ascii="Times New Roman" w:hAnsi="Times New Roman" w:cs="Times New Roman"/>
          <w:sz w:val="24"/>
          <w:szCs w:val="24"/>
        </w:rPr>
        <w:t xml:space="preserve"> оформленный природный источник под горой.</w:t>
      </w:r>
      <w:r w:rsidR="00235204">
        <w:rPr>
          <w:rFonts w:ascii="Times New Roman" w:hAnsi="Times New Roman" w:cs="Times New Roman"/>
          <w:sz w:val="24"/>
          <w:szCs w:val="24"/>
        </w:rPr>
        <w:t xml:space="preserve"> Также в трех километрах от мемориала был установлен памятный знак – символическое дерево жизни – на месте полностью уничтоженного в годы войны села </w:t>
      </w:r>
      <w:proofErr w:type="spellStart"/>
      <w:r w:rsidR="00235204">
        <w:rPr>
          <w:rFonts w:ascii="Times New Roman" w:hAnsi="Times New Roman" w:cs="Times New Roman"/>
          <w:sz w:val="24"/>
          <w:szCs w:val="24"/>
        </w:rPr>
        <w:t>Синявино</w:t>
      </w:r>
      <w:proofErr w:type="spellEnd"/>
      <w:r w:rsidR="00235204">
        <w:rPr>
          <w:rFonts w:ascii="Times New Roman" w:hAnsi="Times New Roman" w:cs="Times New Roman"/>
          <w:sz w:val="24"/>
          <w:szCs w:val="24"/>
        </w:rPr>
        <w:t>.</w:t>
      </w:r>
    </w:p>
    <w:p w:rsidR="00A9478E" w:rsidRDefault="00A9478E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51EA" w:rsidRDefault="0023520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книг повествует о событиях на Синявинских высотах во время Великой Отечественной войны 1941-45 годов</w:t>
      </w:r>
      <w:r w:rsidR="00125070">
        <w:rPr>
          <w:rFonts w:ascii="Times New Roman" w:hAnsi="Times New Roman" w:cs="Times New Roman"/>
          <w:sz w:val="24"/>
          <w:szCs w:val="24"/>
        </w:rPr>
        <w:t>, а также о истории создания мемориала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0E5E" w:rsidRDefault="00C50E5E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E5E" w:rsidRDefault="00C50E5E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E5E" w:rsidRDefault="00C50E5E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475" cy="3201584"/>
            <wp:effectExtent l="19050" t="0" r="9525" b="0"/>
            <wp:docPr id="7" name="Рисунок 6" descr="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5E" w:rsidRDefault="00C50E5E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204" w:rsidRPr="003076E4" w:rsidRDefault="003076E4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Синявино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осенние бои 1941-1942 годов: сборник </w:t>
      </w:r>
      <w:r w:rsidR="00F96039">
        <w:rPr>
          <w:rFonts w:ascii="Times New Roman" w:hAnsi="Times New Roman" w:cs="Times New Roman"/>
          <w:b/>
          <w:sz w:val="24"/>
          <w:szCs w:val="24"/>
        </w:rPr>
        <w:t>воспоминаний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синявинских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сражений. – СПб, 2012</w:t>
      </w:r>
    </w:p>
    <w:p w:rsidR="002051EA" w:rsidRDefault="003076E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создании книги были использованы архивные материалы (российские и немецкие), воспоминания ветеранов боев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синявинском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направлении – участников 1, 2 и 4 попыток прорыва блокады Ленинграда. Подробно описана Синявинская наступательная операция 1942 года.</w:t>
      </w:r>
    </w:p>
    <w:p w:rsidR="001150EB" w:rsidRDefault="001150EB" w:rsidP="00F960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5070" w:rsidRPr="00125070" w:rsidRDefault="00C76777" w:rsidP="00F9603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6039" w:rsidRPr="00A74CB5">
        <w:rPr>
          <w:rFonts w:ascii="Times New Roman" w:hAnsi="Times New Roman" w:cs="Times New Roman"/>
          <w:sz w:val="24"/>
          <w:szCs w:val="24"/>
        </w:rPr>
        <w:t>ниг</w:t>
      </w:r>
      <w:r w:rsidR="00A74CB5" w:rsidRPr="00A74CB5">
        <w:rPr>
          <w:rFonts w:ascii="Times New Roman" w:hAnsi="Times New Roman" w:cs="Times New Roman"/>
          <w:sz w:val="24"/>
          <w:szCs w:val="24"/>
        </w:rPr>
        <w:t>а</w:t>
      </w:r>
      <w:r w:rsidR="00F960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5070" w:rsidRPr="00125070">
        <w:rPr>
          <w:rFonts w:ascii="Times New Roman" w:hAnsi="Times New Roman" w:cs="Times New Roman"/>
          <w:b/>
          <w:sz w:val="24"/>
          <w:szCs w:val="24"/>
        </w:rPr>
        <w:t xml:space="preserve">«Здесь вся земля – музей». Ответственный редактор </w:t>
      </w:r>
      <w:proofErr w:type="spellStart"/>
      <w:r w:rsidR="00125070" w:rsidRPr="00125070">
        <w:rPr>
          <w:rFonts w:ascii="Times New Roman" w:hAnsi="Times New Roman" w:cs="Times New Roman"/>
          <w:b/>
          <w:sz w:val="24"/>
          <w:szCs w:val="24"/>
        </w:rPr>
        <w:t>Стоян</w:t>
      </w:r>
      <w:proofErr w:type="spellEnd"/>
      <w:r w:rsidR="00125070" w:rsidRPr="00125070">
        <w:rPr>
          <w:rFonts w:ascii="Times New Roman" w:hAnsi="Times New Roman" w:cs="Times New Roman"/>
          <w:b/>
          <w:sz w:val="24"/>
          <w:szCs w:val="24"/>
        </w:rPr>
        <w:t xml:space="preserve"> И.С., - СПб, 2015</w:t>
      </w:r>
    </w:p>
    <w:p w:rsidR="002051EA" w:rsidRDefault="002051EA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478E" w:rsidRDefault="002051EA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</w:t>
      </w:r>
    </w:p>
    <w:p w:rsidR="00A9478E" w:rsidRPr="003076E4" w:rsidRDefault="00403DD9" w:rsidP="00CC7E1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6E4">
        <w:rPr>
          <w:rFonts w:ascii="Times New Roman" w:hAnsi="Times New Roman" w:cs="Times New Roman"/>
          <w:b/>
          <w:sz w:val="24"/>
          <w:szCs w:val="24"/>
        </w:rPr>
        <w:t>МЕМОРИАЛ</w:t>
      </w:r>
      <w:r w:rsidR="003244AA">
        <w:rPr>
          <w:rFonts w:ascii="Times New Roman" w:hAnsi="Times New Roman" w:cs="Times New Roman"/>
          <w:b/>
          <w:sz w:val="24"/>
          <w:szCs w:val="24"/>
        </w:rPr>
        <w:t>Ы</w:t>
      </w:r>
      <w:proofErr w:type="gramStart"/>
      <w:r w:rsidR="00D92716">
        <w:rPr>
          <w:rFonts w:ascii="Times New Roman" w:hAnsi="Times New Roman" w:cs="Times New Roman"/>
          <w:b/>
          <w:sz w:val="24"/>
          <w:szCs w:val="24"/>
        </w:rPr>
        <w:t>«И</w:t>
      </w:r>
      <w:proofErr w:type="gramEnd"/>
      <w:r w:rsidR="00D92716">
        <w:rPr>
          <w:rFonts w:ascii="Times New Roman" w:hAnsi="Times New Roman" w:cs="Times New Roman"/>
          <w:b/>
          <w:sz w:val="24"/>
          <w:szCs w:val="24"/>
        </w:rPr>
        <w:t>ВАНОВСКИЙ ПЯТАЧОК»</w:t>
      </w:r>
      <w:r w:rsidR="003244AA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3244AA" w:rsidRPr="003244AA">
        <w:rPr>
          <w:rFonts w:ascii="Times New Roman" w:hAnsi="Times New Roman" w:cs="Times New Roman"/>
          <w:b/>
          <w:sz w:val="24"/>
          <w:szCs w:val="24"/>
        </w:rPr>
        <w:t>«НЕВСКИЙ ПОРОГ»</w:t>
      </w:r>
    </w:p>
    <w:p w:rsidR="00D7238A" w:rsidRDefault="00AA432D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432D">
        <w:rPr>
          <w:rFonts w:ascii="Times New Roman" w:hAnsi="Times New Roman" w:cs="Times New Roman"/>
          <w:sz w:val="24"/>
          <w:szCs w:val="24"/>
        </w:rPr>
        <w:t>Расположение: Ленинградская область, Кировский район,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Отрадное</w:t>
      </w:r>
      <w:proofErr w:type="gramEnd"/>
    </w:p>
    <w:p w:rsidR="001150EB" w:rsidRDefault="001150EB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50EB" w:rsidRDefault="001150EB" w:rsidP="00184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3297565"/>
            <wp:effectExtent l="19050" t="0" r="9525" b="0"/>
            <wp:docPr id="8" name="Рисунок 7" descr="НП и 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 и ИП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1205" cy="33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25" w:rsidRDefault="00267725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Мемориал расположен </w:t>
      </w:r>
      <w:r w:rsidRPr="00267725">
        <w:rPr>
          <w:rFonts w:ascii="Times New Roman" w:hAnsi="Times New Roman" w:cs="Times New Roman"/>
          <w:sz w:val="24"/>
          <w:szCs w:val="24"/>
        </w:rPr>
        <w:t>на месте ожесточённых боёв за прорыв блокады Ленинграда.</w:t>
      </w:r>
      <w:r>
        <w:rPr>
          <w:rFonts w:ascii="Times New Roman" w:hAnsi="Times New Roman" w:cs="Times New Roman"/>
          <w:sz w:val="24"/>
          <w:szCs w:val="24"/>
        </w:rPr>
        <w:t xml:space="preserve"> «Ивановский пятачок» - небольшой плацдарм </w:t>
      </w:r>
      <w:r w:rsidRPr="00267725">
        <w:rPr>
          <w:rFonts w:ascii="Times New Roman" w:hAnsi="Times New Roman" w:cs="Times New Roman"/>
          <w:sz w:val="24"/>
          <w:szCs w:val="24"/>
        </w:rPr>
        <w:t>600 на 400 метров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67725">
        <w:rPr>
          <w:rFonts w:ascii="Times New Roman" w:hAnsi="Times New Roman" w:cs="Times New Roman"/>
          <w:sz w:val="24"/>
          <w:szCs w:val="24"/>
        </w:rPr>
        <w:t xml:space="preserve"> расположенный на берегу реки </w:t>
      </w:r>
      <w:proofErr w:type="spellStart"/>
      <w:r w:rsidRPr="00267725">
        <w:rPr>
          <w:rFonts w:ascii="Times New Roman" w:hAnsi="Times New Roman" w:cs="Times New Roman"/>
          <w:sz w:val="24"/>
          <w:szCs w:val="24"/>
        </w:rPr>
        <w:t>Тосна</w:t>
      </w:r>
      <w:proofErr w:type="spellEnd"/>
      <w:r w:rsidRPr="002677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Именно здесь </w:t>
      </w:r>
      <w:r w:rsidRPr="00267725">
        <w:rPr>
          <w:rFonts w:ascii="Times New Roman" w:hAnsi="Times New Roman" w:cs="Times New Roman"/>
          <w:sz w:val="24"/>
          <w:szCs w:val="24"/>
        </w:rPr>
        <w:t>бойцы народного ополчения первыми остановили наступления врага, рвавшегося к Ленинграду. Произошло этого 4 сентября 1941 года – за четыре дня до того, как вокруг Ленинграда сомкнулось кольцо блокады.</w:t>
      </w:r>
      <w:r w:rsidR="006C5F59">
        <w:rPr>
          <w:rFonts w:ascii="Times New Roman" w:hAnsi="Times New Roman" w:cs="Times New Roman"/>
          <w:sz w:val="24"/>
          <w:szCs w:val="24"/>
        </w:rPr>
        <w:t xml:space="preserve"> </w:t>
      </w:r>
      <w:r w:rsidR="00A403CC" w:rsidRPr="00A403CC">
        <w:rPr>
          <w:rFonts w:ascii="Times New Roman" w:hAnsi="Times New Roman" w:cs="Times New Roman"/>
          <w:sz w:val="24"/>
          <w:szCs w:val="24"/>
        </w:rPr>
        <w:t>Ивановский пятачок солдаты Красной Армии удерживали вплоть до полного освобождения блокадного города от фашистских захватчиков.</w:t>
      </w:r>
    </w:p>
    <w:p w:rsidR="003244AA" w:rsidRDefault="00553C1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C14">
        <w:rPr>
          <w:rFonts w:ascii="Times New Roman" w:hAnsi="Times New Roman" w:cs="Times New Roman"/>
          <w:sz w:val="24"/>
          <w:szCs w:val="24"/>
        </w:rPr>
        <w:t>Первый памятник на этом месте появится сразу после окончания боевых действий</w:t>
      </w:r>
      <w:r>
        <w:rPr>
          <w:rFonts w:ascii="Times New Roman" w:hAnsi="Times New Roman" w:cs="Times New Roman"/>
          <w:sz w:val="24"/>
          <w:szCs w:val="24"/>
        </w:rPr>
        <w:t xml:space="preserve"> – это ч</w:t>
      </w:r>
      <w:r w:rsidRPr="00553C14">
        <w:rPr>
          <w:rFonts w:ascii="Times New Roman" w:hAnsi="Times New Roman" w:cs="Times New Roman"/>
          <w:sz w:val="24"/>
          <w:szCs w:val="24"/>
        </w:rPr>
        <w:t>етырёхгранный 7-ми метровый обелиск.</w:t>
      </w:r>
      <w:r w:rsidR="006C5F59">
        <w:rPr>
          <w:rFonts w:ascii="Times New Roman" w:hAnsi="Times New Roman" w:cs="Times New Roman"/>
          <w:sz w:val="24"/>
          <w:szCs w:val="24"/>
        </w:rPr>
        <w:t xml:space="preserve"> </w:t>
      </w:r>
      <w:r w:rsidR="003244AA" w:rsidRPr="003244AA">
        <w:rPr>
          <w:rFonts w:ascii="Times New Roman" w:hAnsi="Times New Roman" w:cs="Times New Roman"/>
          <w:sz w:val="24"/>
          <w:szCs w:val="24"/>
        </w:rPr>
        <w:t>Местоположение памятника: на левом берегу Невы при впадении р</w:t>
      </w:r>
      <w:r w:rsidR="003244AA">
        <w:rPr>
          <w:rFonts w:ascii="Times New Roman" w:hAnsi="Times New Roman" w:cs="Times New Roman"/>
          <w:sz w:val="24"/>
          <w:szCs w:val="24"/>
        </w:rPr>
        <w:t xml:space="preserve">еки </w:t>
      </w:r>
      <w:proofErr w:type="spellStart"/>
      <w:r w:rsidR="003244AA" w:rsidRPr="003244AA">
        <w:rPr>
          <w:rFonts w:ascii="Times New Roman" w:hAnsi="Times New Roman" w:cs="Times New Roman"/>
          <w:sz w:val="24"/>
          <w:szCs w:val="24"/>
        </w:rPr>
        <w:t>Тосны</w:t>
      </w:r>
      <w:proofErr w:type="spellEnd"/>
      <w:r w:rsidR="003244AA" w:rsidRPr="003244AA">
        <w:rPr>
          <w:rFonts w:ascii="Times New Roman" w:hAnsi="Times New Roman" w:cs="Times New Roman"/>
          <w:sz w:val="24"/>
          <w:szCs w:val="24"/>
        </w:rPr>
        <w:t>.</w:t>
      </w:r>
    </w:p>
    <w:p w:rsidR="000A6B26" w:rsidRDefault="000A6B26" w:rsidP="00CC7E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3C14" w:rsidRDefault="00553C1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1960-е годы </w:t>
      </w:r>
      <w:r w:rsidR="00E9149E" w:rsidRPr="00A403CC">
        <w:rPr>
          <w:rFonts w:ascii="Times New Roman" w:hAnsi="Times New Roman" w:cs="Times New Roman"/>
          <w:sz w:val="24"/>
          <w:szCs w:val="24"/>
        </w:rPr>
        <w:t xml:space="preserve">неподалеку </w:t>
      </w:r>
      <w:r w:rsidR="003244AA">
        <w:rPr>
          <w:rFonts w:ascii="Times New Roman" w:hAnsi="Times New Roman" w:cs="Times New Roman"/>
          <w:sz w:val="24"/>
          <w:szCs w:val="24"/>
        </w:rPr>
        <w:t xml:space="preserve">стал создаваться </w:t>
      </w:r>
      <w:r>
        <w:rPr>
          <w:rFonts w:ascii="Times New Roman" w:hAnsi="Times New Roman" w:cs="Times New Roman"/>
          <w:sz w:val="24"/>
          <w:szCs w:val="24"/>
        </w:rPr>
        <w:t>мемориал</w:t>
      </w:r>
      <w:r w:rsidR="003244AA">
        <w:rPr>
          <w:rFonts w:ascii="Times New Roman" w:hAnsi="Times New Roman" w:cs="Times New Roman"/>
          <w:sz w:val="24"/>
          <w:szCs w:val="24"/>
        </w:rPr>
        <w:t xml:space="preserve"> «Невский порог»</w:t>
      </w:r>
      <w:r w:rsidR="00E9149E">
        <w:rPr>
          <w:rFonts w:ascii="Times New Roman" w:hAnsi="Times New Roman" w:cs="Times New Roman"/>
          <w:sz w:val="24"/>
          <w:szCs w:val="24"/>
        </w:rPr>
        <w:t xml:space="preserve">. Он представлен </w:t>
      </w:r>
      <w:r w:rsidRPr="00553C14">
        <w:rPr>
          <w:rFonts w:ascii="Times New Roman" w:hAnsi="Times New Roman" w:cs="Times New Roman"/>
          <w:sz w:val="24"/>
          <w:szCs w:val="24"/>
        </w:rPr>
        <w:t>горизонтальн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53C14">
        <w:rPr>
          <w:rFonts w:ascii="Times New Roman" w:hAnsi="Times New Roman" w:cs="Times New Roman"/>
          <w:sz w:val="24"/>
          <w:szCs w:val="24"/>
        </w:rPr>
        <w:t xml:space="preserve"> 23-метров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53C14">
        <w:rPr>
          <w:rFonts w:ascii="Times New Roman" w:hAnsi="Times New Roman" w:cs="Times New Roman"/>
          <w:sz w:val="24"/>
          <w:szCs w:val="24"/>
        </w:rPr>
        <w:t xml:space="preserve"> стел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53C14">
        <w:rPr>
          <w:rFonts w:ascii="Times New Roman" w:hAnsi="Times New Roman" w:cs="Times New Roman"/>
          <w:sz w:val="24"/>
          <w:szCs w:val="24"/>
        </w:rPr>
        <w:t>, лежащ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53C14">
        <w:rPr>
          <w:rFonts w:ascii="Times New Roman" w:hAnsi="Times New Roman" w:cs="Times New Roman"/>
          <w:sz w:val="24"/>
          <w:szCs w:val="24"/>
        </w:rPr>
        <w:t xml:space="preserve"> на блоках разной длины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553C14">
        <w:rPr>
          <w:rFonts w:ascii="Times New Roman" w:hAnsi="Times New Roman" w:cs="Times New Roman"/>
          <w:sz w:val="24"/>
          <w:szCs w:val="24"/>
        </w:rPr>
        <w:t>символизиру</w:t>
      </w:r>
      <w:r>
        <w:rPr>
          <w:rFonts w:ascii="Times New Roman" w:hAnsi="Times New Roman" w:cs="Times New Roman"/>
          <w:sz w:val="24"/>
          <w:szCs w:val="24"/>
        </w:rPr>
        <w:t>ющей</w:t>
      </w:r>
      <w:r w:rsidRPr="00553C14">
        <w:rPr>
          <w:rFonts w:ascii="Times New Roman" w:hAnsi="Times New Roman" w:cs="Times New Roman"/>
          <w:sz w:val="24"/>
          <w:szCs w:val="24"/>
        </w:rPr>
        <w:t xml:space="preserve"> те самые Невские пороги, которые не смогли преодолеть фашисты.</w:t>
      </w:r>
      <w:r w:rsidR="003244AA" w:rsidRPr="00E9149E">
        <w:rPr>
          <w:rFonts w:ascii="Times New Roman" w:hAnsi="Times New Roman" w:cs="Times New Roman"/>
          <w:sz w:val="24"/>
          <w:szCs w:val="24"/>
        </w:rPr>
        <w:t>Рядом со стелой, напротив линии окопов, выса</w:t>
      </w:r>
      <w:r w:rsidR="00E9149E" w:rsidRPr="00E9149E">
        <w:rPr>
          <w:rFonts w:ascii="Times New Roman" w:hAnsi="Times New Roman" w:cs="Times New Roman"/>
          <w:sz w:val="24"/>
          <w:szCs w:val="24"/>
        </w:rPr>
        <w:t>жена</w:t>
      </w:r>
      <w:r w:rsidR="003244AA" w:rsidRPr="00E9149E">
        <w:rPr>
          <w:rFonts w:ascii="Times New Roman" w:hAnsi="Times New Roman" w:cs="Times New Roman"/>
          <w:sz w:val="24"/>
          <w:szCs w:val="24"/>
        </w:rPr>
        <w:t xml:space="preserve"> алле</w:t>
      </w:r>
      <w:r w:rsidR="00E9149E" w:rsidRPr="00E9149E">
        <w:rPr>
          <w:rFonts w:ascii="Times New Roman" w:hAnsi="Times New Roman" w:cs="Times New Roman"/>
          <w:sz w:val="24"/>
          <w:szCs w:val="24"/>
        </w:rPr>
        <w:t>я</w:t>
      </w:r>
      <w:r w:rsidR="003244AA" w:rsidRPr="00E9149E">
        <w:rPr>
          <w:rFonts w:ascii="Times New Roman" w:hAnsi="Times New Roman" w:cs="Times New Roman"/>
          <w:sz w:val="24"/>
          <w:szCs w:val="24"/>
        </w:rPr>
        <w:t xml:space="preserve"> из голубых елей. За ней выстроились надолбы, собранные с бывшей линии обороны. В 2001 году была установлена часовня Георгия Победоносца</w:t>
      </w:r>
      <w:r w:rsidR="009A1A13">
        <w:rPr>
          <w:rFonts w:ascii="Times New Roman" w:hAnsi="Times New Roman" w:cs="Times New Roman"/>
          <w:sz w:val="24"/>
          <w:szCs w:val="24"/>
        </w:rPr>
        <w:t>.</w:t>
      </w:r>
    </w:p>
    <w:p w:rsidR="00553C14" w:rsidRDefault="00553C1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6F9" w:rsidRDefault="007A45AE" w:rsidP="007A4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3975735</wp:posOffset>
            </wp:positionV>
            <wp:extent cx="1695450" cy="2400300"/>
            <wp:effectExtent l="19050" t="0" r="0" b="0"/>
            <wp:wrapSquare wrapText="bothSides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6F9">
        <w:rPr>
          <w:rFonts w:ascii="Times New Roman" w:hAnsi="Times New Roman" w:cs="Times New Roman"/>
          <w:sz w:val="24"/>
          <w:szCs w:val="24"/>
        </w:rPr>
        <w:t xml:space="preserve">Для </w:t>
      </w:r>
      <w:r w:rsidR="00F96039">
        <w:rPr>
          <w:rFonts w:ascii="Times New Roman" w:hAnsi="Times New Roman" w:cs="Times New Roman"/>
          <w:sz w:val="24"/>
          <w:szCs w:val="24"/>
        </w:rPr>
        <w:t xml:space="preserve">подробного </w:t>
      </w:r>
      <w:r w:rsidR="00D636F9">
        <w:rPr>
          <w:rFonts w:ascii="Times New Roman" w:hAnsi="Times New Roman" w:cs="Times New Roman"/>
          <w:sz w:val="24"/>
          <w:szCs w:val="24"/>
        </w:rPr>
        <w:t xml:space="preserve">знакомства с событиями Великой Отечественной войны на территории нашего района и </w:t>
      </w:r>
      <w:proofErr w:type="gramStart"/>
      <w:r w:rsidR="00D636F9">
        <w:rPr>
          <w:rFonts w:ascii="Times New Roman" w:hAnsi="Times New Roman" w:cs="Times New Roman"/>
          <w:sz w:val="24"/>
          <w:szCs w:val="24"/>
        </w:rPr>
        <w:t>мемориальными зонами, посвященными её событиям Мгинская библиотека рекомендует</w:t>
      </w:r>
      <w:proofErr w:type="gramEnd"/>
      <w:r w:rsidR="00D636F9">
        <w:rPr>
          <w:rFonts w:ascii="Times New Roman" w:hAnsi="Times New Roman" w:cs="Times New Roman"/>
          <w:sz w:val="24"/>
          <w:szCs w:val="24"/>
        </w:rPr>
        <w:t xml:space="preserve"> книгу:</w:t>
      </w:r>
    </w:p>
    <w:p w:rsidR="00D636F9" w:rsidRPr="00D636F9" w:rsidRDefault="00D636F9" w:rsidP="00D636F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36F9">
        <w:rPr>
          <w:rFonts w:ascii="Times New Roman" w:hAnsi="Times New Roman" w:cs="Times New Roman"/>
          <w:b/>
          <w:bCs/>
          <w:sz w:val="24"/>
          <w:szCs w:val="24"/>
        </w:rPr>
        <w:t xml:space="preserve">Военными дорогами Приладожья: Кировский район: практический путеводитель: [сборник статей/составитель И.Н. </w:t>
      </w:r>
      <w:proofErr w:type="spellStart"/>
      <w:r w:rsidRPr="00D636F9">
        <w:rPr>
          <w:rFonts w:ascii="Times New Roman" w:hAnsi="Times New Roman" w:cs="Times New Roman"/>
          <w:b/>
          <w:bCs/>
          <w:sz w:val="24"/>
          <w:szCs w:val="24"/>
        </w:rPr>
        <w:t>Стоян</w:t>
      </w:r>
      <w:proofErr w:type="spellEnd"/>
      <w:r w:rsidRPr="00D636F9">
        <w:rPr>
          <w:rFonts w:ascii="Times New Roman" w:hAnsi="Times New Roman" w:cs="Times New Roman"/>
          <w:b/>
          <w:bCs/>
          <w:sz w:val="24"/>
          <w:szCs w:val="24"/>
        </w:rPr>
        <w:t>].- Санкт-Петербург, 2019</w:t>
      </w:r>
    </w:p>
    <w:p w:rsidR="00D636F9" w:rsidRPr="00D636F9" w:rsidRDefault="00D636F9" w:rsidP="00D636F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6F9">
        <w:rPr>
          <w:rFonts w:ascii="Times New Roman" w:hAnsi="Times New Roman" w:cs="Times New Roman"/>
          <w:sz w:val="24"/>
          <w:szCs w:val="24"/>
        </w:rPr>
        <w:t>Сборник статей освещает события, происходившие на территории современного Кировского района Ленинградской области в годы Великой Отечественной войны. Материал охватывает не только историко-событийную канву, но характеризует сформировавшиеся впоследствии мемориальные зоны и памят</w:t>
      </w:r>
      <w:r w:rsidR="00981D61">
        <w:rPr>
          <w:rFonts w:ascii="Times New Roman" w:hAnsi="Times New Roman" w:cs="Times New Roman"/>
          <w:sz w:val="24"/>
          <w:szCs w:val="24"/>
        </w:rPr>
        <w:t>ники на местах боев 1941-1944 г</w:t>
      </w:r>
      <w:r w:rsidRPr="00D636F9">
        <w:rPr>
          <w:rFonts w:ascii="Times New Roman" w:hAnsi="Times New Roman" w:cs="Times New Roman"/>
          <w:sz w:val="24"/>
          <w:szCs w:val="24"/>
        </w:rPr>
        <w:t>г. Эта книга – дань памяти тем, кто на фронтах и в тылу ковал Великую Победу. В создании сборника принимал участие большой авторский коллектив, внесший свой вклад в изучение и популяризацию военной истории Южного Приладожья.</w:t>
      </w:r>
    </w:p>
    <w:p w:rsidR="00403DD9" w:rsidRDefault="00403DD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36F9" w:rsidRDefault="00D636F9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</w:t>
      </w:r>
    </w:p>
    <w:p w:rsidR="001D4F0B" w:rsidRPr="00B956D6" w:rsidRDefault="00602960" w:rsidP="0060296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960">
        <w:rPr>
          <w:rFonts w:ascii="Times New Roman" w:hAnsi="Times New Roman" w:cs="Times New Roman"/>
          <w:b/>
          <w:sz w:val="24"/>
          <w:szCs w:val="24"/>
        </w:rPr>
        <w:t xml:space="preserve">МЕМОРИАЛЬНЫЙ КОМПЛЕКС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602960">
        <w:rPr>
          <w:rFonts w:ascii="Times New Roman" w:hAnsi="Times New Roman" w:cs="Times New Roman"/>
          <w:b/>
          <w:sz w:val="24"/>
          <w:szCs w:val="24"/>
        </w:rPr>
        <w:t xml:space="preserve">ПАМЯТНИК ЗАЩИТНИКАМ </w:t>
      </w:r>
      <w:r w:rsidRPr="00B956D6">
        <w:rPr>
          <w:rFonts w:ascii="Times New Roman" w:hAnsi="Times New Roman" w:cs="Times New Roman"/>
          <w:b/>
          <w:sz w:val="24"/>
          <w:szCs w:val="24"/>
        </w:rPr>
        <w:t>КРЕПОСТ</w:t>
      </w:r>
      <w:r w:rsidRPr="00602960">
        <w:rPr>
          <w:rFonts w:ascii="Times New Roman" w:hAnsi="Times New Roman" w:cs="Times New Roman"/>
          <w:b/>
          <w:sz w:val="24"/>
          <w:szCs w:val="24"/>
        </w:rPr>
        <w:t>И</w:t>
      </w:r>
      <w:r w:rsidRPr="00B956D6">
        <w:rPr>
          <w:rFonts w:ascii="Times New Roman" w:hAnsi="Times New Roman" w:cs="Times New Roman"/>
          <w:b/>
          <w:sz w:val="24"/>
          <w:szCs w:val="24"/>
        </w:rPr>
        <w:t xml:space="preserve"> «ОРЕШЕК»</w:t>
      </w:r>
    </w:p>
    <w:p w:rsidR="001D4F0B" w:rsidRDefault="00602960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2960">
        <w:rPr>
          <w:rFonts w:ascii="Times New Roman" w:hAnsi="Times New Roman" w:cs="Times New Roman"/>
          <w:sz w:val="24"/>
          <w:szCs w:val="24"/>
        </w:rPr>
        <w:t>Расположение: Ленинградская область, Кировский район, г. Шлиссельбург, о. Ореховый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960" w:rsidRDefault="00602960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56D6" w:rsidRDefault="000A329B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Старинная русская крепость, построенная в 14 веке для защиты русских земель, и во время Великой Отечественной войны успешно выполняла свою оборонительную функцию. Поистине, в стенах крепости</w:t>
      </w:r>
      <w:r w:rsidRPr="000A329B">
        <w:rPr>
          <w:rFonts w:ascii="Times New Roman" w:hAnsi="Times New Roman" w:cs="Times New Roman"/>
          <w:sz w:val="24"/>
          <w:szCs w:val="24"/>
        </w:rPr>
        <w:t xml:space="preserve"> соединилась вся русская история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5AE" w:rsidRDefault="00C87B64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взятия Шлиссельбурга немцами (сентябрь</w:t>
      </w:r>
      <w:r w:rsidR="00786383">
        <w:rPr>
          <w:rFonts w:ascii="Times New Roman" w:hAnsi="Times New Roman" w:cs="Times New Roman"/>
          <w:sz w:val="24"/>
          <w:szCs w:val="24"/>
        </w:rPr>
        <w:t>, 1941</w:t>
      </w:r>
      <w:r>
        <w:rPr>
          <w:rFonts w:ascii="Times New Roman" w:hAnsi="Times New Roman" w:cs="Times New Roman"/>
          <w:sz w:val="24"/>
          <w:szCs w:val="24"/>
        </w:rPr>
        <w:t xml:space="preserve">), бойцы крепости заняли оборону и не допустили </w:t>
      </w:r>
      <w:r w:rsidR="00786383">
        <w:rPr>
          <w:rFonts w:ascii="Times New Roman" w:hAnsi="Times New Roman" w:cs="Times New Roman"/>
          <w:sz w:val="24"/>
          <w:szCs w:val="24"/>
        </w:rPr>
        <w:t xml:space="preserve">её </w:t>
      </w:r>
      <w:r>
        <w:rPr>
          <w:rFonts w:ascii="Times New Roman" w:hAnsi="Times New Roman" w:cs="Times New Roman"/>
          <w:sz w:val="24"/>
          <w:szCs w:val="24"/>
        </w:rPr>
        <w:t>захвата противником, а также противодействовали</w:t>
      </w:r>
      <w:r w:rsidR="00786383">
        <w:rPr>
          <w:rFonts w:ascii="Times New Roman" w:hAnsi="Times New Roman" w:cs="Times New Roman"/>
          <w:sz w:val="24"/>
          <w:szCs w:val="24"/>
        </w:rPr>
        <w:t xml:space="preserve"> любым</w:t>
      </w:r>
      <w:r w:rsidRPr="00786383">
        <w:rPr>
          <w:rFonts w:ascii="Times New Roman" w:hAnsi="Times New Roman" w:cs="Times New Roman"/>
          <w:sz w:val="24"/>
          <w:szCs w:val="24"/>
        </w:rPr>
        <w:t>движениям</w:t>
      </w:r>
      <w:r>
        <w:rPr>
          <w:rFonts w:ascii="Times New Roman" w:hAnsi="Times New Roman" w:cs="Times New Roman"/>
          <w:sz w:val="24"/>
          <w:szCs w:val="24"/>
        </w:rPr>
        <w:t xml:space="preserve"> немцев на левом берегу реки Невы. </w:t>
      </w:r>
      <w:r w:rsidRPr="00C87B64">
        <w:rPr>
          <w:rFonts w:ascii="Times New Roman" w:hAnsi="Times New Roman" w:cs="Times New Roman"/>
          <w:sz w:val="24"/>
          <w:szCs w:val="24"/>
        </w:rPr>
        <w:t xml:space="preserve">Оборона Орешка продлилась 498 дней. Благодаря защитникам крепости немецко-фашистские захватчики не смогли </w:t>
      </w:r>
      <w:r w:rsidRPr="00C87B64">
        <w:rPr>
          <w:rFonts w:ascii="Times New Roman" w:hAnsi="Times New Roman" w:cs="Times New Roman"/>
          <w:sz w:val="24"/>
          <w:szCs w:val="24"/>
        </w:rPr>
        <w:lastRenderedPageBreak/>
        <w:t>переправиться на правый берег Невы и тем самым полностью замкнуть кольцо блокады</w:t>
      </w:r>
      <w:r w:rsidR="007A4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21660"/>
            <wp:effectExtent l="19050" t="0" r="3175" b="0"/>
            <wp:docPr id="10" name="Рисунок 9" descr="оре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шек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AE" w:rsidRDefault="007A45AE" w:rsidP="007A4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56D6" w:rsidRDefault="00C87B64" w:rsidP="001B5C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B64">
        <w:rPr>
          <w:rFonts w:ascii="Times New Roman" w:hAnsi="Times New Roman" w:cs="Times New Roman"/>
          <w:sz w:val="24"/>
          <w:szCs w:val="24"/>
        </w:rPr>
        <w:t>Под прикрытием Орешка функционировала Дорога Жизни, был жив Ленинград.</w:t>
      </w:r>
      <w:r w:rsidR="007A45AE">
        <w:rPr>
          <w:rFonts w:ascii="Times New Roman" w:hAnsi="Times New Roman" w:cs="Times New Roman"/>
          <w:sz w:val="24"/>
          <w:szCs w:val="24"/>
        </w:rPr>
        <w:t xml:space="preserve"> </w:t>
      </w:r>
      <w:r w:rsidR="00DE0BD5" w:rsidRPr="00DE0BD5">
        <w:rPr>
          <w:rFonts w:ascii="Times New Roman" w:hAnsi="Times New Roman" w:cs="Times New Roman"/>
          <w:sz w:val="24"/>
          <w:szCs w:val="24"/>
        </w:rPr>
        <w:t>Противник регулярно обстреливал крепость.</w:t>
      </w:r>
    </w:p>
    <w:p w:rsidR="000A6B26" w:rsidRDefault="000A6B26" w:rsidP="00CC7E12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56D6" w:rsidRDefault="00DE0BD5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0BD5">
        <w:rPr>
          <w:rFonts w:ascii="Times New Roman" w:hAnsi="Times New Roman" w:cs="Times New Roman"/>
          <w:sz w:val="24"/>
          <w:szCs w:val="24"/>
        </w:rPr>
        <w:t xml:space="preserve">9 мая 1985 года </w:t>
      </w:r>
      <w:r>
        <w:rPr>
          <w:rFonts w:ascii="Times New Roman" w:hAnsi="Times New Roman" w:cs="Times New Roman"/>
          <w:sz w:val="24"/>
          <w:szCs w:val="24"/>
        </w:rPr>
        <w:t>на территории крепости</w:t>
      </w:r>
      <w:r w:rsidRPr="00DE0BD5">
        <w:rPr>
          <w:rFonts w:ascii="Times New Roman" w:hAnsi="Times New Roman" w:cs="Times New Roman"/>
          <w:sz w:val="24"/>
          <w:szCs w:val="24"/>
        </w:rPr>
        <w:t xml:space="preserve"> в бывшем соборе Рождества Иоанна Предтечи был открыт мемориальный памятник защитникам крепости. В его создании использовались поврежденные снарядами находившиеся в крепости металлические конструкции.</w:t>
      </w:r>
    </w:p>
    <w:p w:rsidR="00B956D6" w:rsidRDefault="00B956D6" w:rsidP="00CC7E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6C14" w:rsidRDefault="001B5C18" w:rsidP="001B5C1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5518785</wp:posOffset>
            </wp:positionV>
            <wp:extent cx="2219325" cy="3248025"/>
            <wp:effectExtent l="19050" t="0" r="9525" b="0"/>
            <wp:wrapSquare wrapText="bothSides"/>
            <wp:docPr id="11" name="Рисунок 10" descr="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488">
        <w:rPr>
          <w:rFonts w:ascii="Times New Roman" w:hAnsi="Times New Roman" w:cs="Times New Roman"/>
          <w:sz w:val="24"/>
          <w:szCs w:val="24"/>
        </w:rPr>
        <w:t xml:space="preserve">Про оборону крепости можно прочесть в </w:t>
      </w:r>
      <w:r w:rsidR="000A7488" w:rsidRPr="00913917">
        <w:rPr>
          <w:rFonts w:ascii="Times New Roman" w:hAnsi="Times New Roman" w:cs="Times New Roman"/>
          <w:bCs/>
          <w:sz w:val="24"/>
          <w:szCs w:val="24"/>
        </w:rPr>
        <w:t>книгах «Военными дорогами Приладожья: Кировский район: практический путеводитель» и «Здесь вся земля – музей»</w:t>
      </w:r>
      <w:r w:rsidR="007C6C1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7C6C14">
        <w:rPr>
          <w:rFonts w:ascii="Times New Roman" w:hAnsi="Times New Roman" w:cs="Times New Roman"/>
          <w:bCs/>
          <w:sz w:val="24"/>
          <w:szCs w:val="24"/>
        </w:rPr>
        <w:t>упомянутых</w:t>
      </w:r>
      <w:proofErr w:type="gramEnd"/>
      <w:r w:rsidR="007C6C14">
        <w:rPr>
          <w:rFonts w:ascii="Times New Roman" w:hAnsi="Times New Roman" w:cs="Times New Roman"/>
          <w:bCs/>
          <w:sz w:val="24"/>
          <w:szCs w:val="24"/>
        </w:rPr>
        <w:t xml:space="preserve"> ранее</w:t>
      </w:r>
      <w:r w:rsidR="000A7488">
        <w:rPr>
          <w:rFonts w:ascii="Times New Roman" w:hAnsi="Times New Roman" w:cs="Times New Roman"/>
          <w:bCs/>
          <w:sz w:val="24"/>
          <w:szCs w:val="24"/>
        </w:rPr>
        <w:t>. В сборниках</w:t>
      </w:r>
      <w:r w:rsidR="000A7488" w:rsidRPr="00913917">
        <w:rPr>
          <w:rFonts w:ascii="Times New Roman" w:hAnsi="Times New Roman" w:cs="Times New Roman"/>
          <w:bCs/>
          <w:sz w:val="24"/>
          <w:szCs w:val="24"/>
        </w:rPr>
        <w:t xml:space="preserve"> представлены статьи, посв</w:t>
      </w:r>
      <w:r w:rsidR="000A7488">
        <w:rPr>
          <w:rFonts w:ascii="Times New Roman" w:hAnsi="Times New Roman" w:cs="Times New Roman"/>
          <w:bCs/>
          <w:sz w:val="24"/>
          <w:szCs w:val="24"/>
        </w:rPr>
        <w:t>я</w:t>
      </w:r>
      <w:r w:rsidR="000A7488" w:rsidRPr="00913917">
        <w:rPr>
          <w:rFonts w:ascii="Times New Roman" w:hAnsi="Times New Roman" w:cs="Times New Roman"/>
          <w:bCs/>
          <w:sz w:val="24"/>
          <w:szCs w:val="24"/>
        </w:rPr>
        <w:t xml:space="preserve">щённые </w:t>
      </w:r>
      <w:r w:rsidR="000A7488">
        <w:rPr>
          <w:rFonts w:ascii="Times New Roman" w:hAnsi="Times New Roman" w:cs="Times New Roman"/>
          <w:bCs/>
          <w:sz w:val="24"/>
          <w:szCs w:val="24"/>
        </w:rPr>
        <w:t xml:space="preserve">обороне крепости «Орешек» в период </w:t>
      </w:r>
      <w:r w:rsidR="007C6C14">
        <w:rPr>
          <w:rFonts w:ascii="Times New Roman" w:hAnsi="Times New Roman" w:cs="Times New Roman"/>
          <w:bCs/>
          <w:sz w:val="24"/>
          <w:szCs w:val="24"/>
        </w:rPr>
        <w:t xml:space="preserve">1941-1943гг. </w:t>
      </w:r>
    </w:p>
    <w:p w:rsidR="001D4F0B" w:rsidRDefault="007C6C14" w:rsidP="000A748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 также в книге </w:t>
      </w:r>
      <w:r w:rsidR="00B956D6" w:rsidRPr="00B956D6">
        <w:rPr>
          <w:rFonts w:ascii="Times New Roman" w:hAnsi="Times New Roman" w:cs="Times New Roman"/>
          <w:b/>
          <w:bCs/>
          <w:sz w:val="24"/>
          <w:szCs w:val="24"/>
        </w:rPr>
        <w:t xml:space="preserve">Крепость </w:t>
      </w:r>
      <w:r w:rsidR="004A7D0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B956D6" w:rsidRPr="00B956D6">
        <w:rPr>
          <w:rFonts w:ascii="Times New Roman" w:hAnsi="Times New Roman" w:cs="Times New Roman"/>
          <w:b/>
          <w:bCs/>
          <w:sz w:val="24"/>
          <w:szCs w:val="24"/>
        </w:rPr>
        <w:t>Орешек</w:t>
      </w:r>
      <w:r w:rsidR="004A7D0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B956D6" w:rsidRPr="00B956D6">
        <w:rPr>
          <w:rFonts w:ascii="Times New Roman" w:hAnsi="Times New Roman" w:cs="Times New Roman"/>
          <w:b/>
          <w:bCs/>
          <w:sz w:val="24"/>
          <w:szCs w:val="24"/>
        </w:rPr>
        <w:t xml:space="preserve"> 1941-1943</w:t>
      </w:r>
      <w:r w:rsidR="00B956D6">
        <w:rPr>
          <w:rFonts w:ascii="Times New Roman" w:hAnsi="Times New Roman" w:cs="Times New Roman"/>
          <w:b/>
          <w:bCs/>
          <w:sz w:val="24"/>
          <w:szCs w:val="24"/>
        </w:rPr>
        <w:t>. Автор сост. А.К.</w:t>
      </w:r>
      <w:r w:rsidR="002C2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956D6">
        <w:rPr>
          <w:rFonts w:ascii="Times New Roman" w:hAnsi="Times New Roman" w:cs="Times New Roman"/>
          <w:b/>
          <w:bCs/>
          <w:sz w:val="24"/>
          <w:szCs w:val="24"/>
        </w:rPr>
        <w:t>Цай</w:t>
      </w:r>
      <w:proofErr w:type="spellEnd"/>
      <w:r w:rsidR="00B956D6">
        <w:rPr>
          <w:rFonts w:ascii="Times New Roman" w:hAnsi="Times New Roman" w:cs="Times New Roman"/>
          <w:b/>
          <w:bCs/>
          <w:sz w:val="24"/>
          <w:szCs w:val="24"/>
        </w:rPr>
        <w:t>, СПб, 201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1237A4" w:rsidRDefault="00124F8B" w:rsidP="000A748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Эт</w:t>
      </w:r>
      <w:r w:rsidR="00335AE0">
        <w:rPr>
          <w:rFonts w:ascii="Times New Roman" w:hAnsi="Times New Roman" w:cs="Times New Roman"/>
          <w:bCs/>
          <w:sz w:val="24"/>
          <w:szCs w:val="24"/>
        </w:rPr>
        <w:t>а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 книга-альбом посвящена ветеранам-воинам города Шлиссельбурга и Кировского района живущим и павшим в боях за родную землю. Она познакомит читателя с историей крепости «Орешек», в том числе и в год</w:t>
      </w:r>
      <w:r w:rsidR="007C6C14">
        <w:rPr>
          <w:rFonts w:ascii="Times New Roman" w:hAnsi="Times New Roman" w:cs="Times New Roman"/>
          <w:bCs/>
          <w:sz w:val="24"/>
          <w:szCs w:val="24"/>
        </w:rPr>
        <w:t>ы</w:t>
      </w:r>
      <w:r>
        <w:rPr>
          <w:rFonts w:ascii="Times New Roman" w:hAnsi="Times New Roman" w:cs="Times New Roman"/>
          <w:bCs/>
          <w:sz w:val="24"/>
          <w:szCs w:val="24"/>
        </w:rPr>
        <w:t xml:space="preserve"> Великой Отечественной войны. Книга богато иллюстрирована</w:t>
      </w:r>
      <w:r w:rsidR="007C6C14">
        <w:rPr>
          <w:rFonts w:ascii="Times New Roman" w:hAnsi="Times New Roman" w:cs="Times New Roman"/>
          <w:bCs/>
          <w:sz w:val="24"/>
          <w:szCs w:val="24"/>
        </w:rPr>
        <w:t xml:space="preserve"> фотографиями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81D61" w:rsidRDefault="00981D61" w:rsidP="000A748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095E" w:rsidRPr="007A4500" w:rsidRDefault="004A7D0E" w:rsidP="000A7488">
      <w:pPr>
        <w:spacing w:after="0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читателей, интересующихся историей крепости</w:t>
      </w:r>
      <w:r w:rsidR="005317CA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предлагаем послушать рассказ Владимира Яковлева «</w:t>
      </w:r>
      <w:r w:rsidR="00660EF0" w:rsidRPr="00660EF0">
        <w:rPr>
          <w:rFonts w:ascii="Times New Roman" w:hAnsi="Times New Roman" w:cs="Times New Roman"/>
          <w:bCs/>
          <w:sz w:val="24"/>
          <w:szCs w:val="24"/>
        </w:rPr>
        <w:t>Сказ о Крепком Орешке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7D703F">
        <w:rPr>
          <w:rFonts w:ascii="Times New Roman" w:hAnsi="Times New Roman" w:cs="Times New Roman"/>
          <w:bCs/>
          <w:sz w:val="24"/>
          <w:szCs w:val="24"/>
        </w:rPr>
        <w:t>. Рассказ читает А. Родионов</w:t>
      </w:r>
      <w:r w:rsidR="002C28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4500" w:rsidRPr="007A4500">
        <w:rPr>
          <w:rFonts w:ascii="Times New Roman" w:hAnsi="Times New Roman" w:cs="Times New Roman"/>
          <w:bCs/>
          <w:i/>
          <w:sz w:val="24"/>
          <w:szCs w:val="24"/>
        </w:rPr>
        <w:t>(запись прикреплена к посту)</w:t>
      </w:r>
    </w:p>
    <w:p w:rsidR="00CE095E" w:rsidRDefault="00CE095E" w:rsidP="000A748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095E" w:rsidRDefault="00CE095E" w:rsidP="000A748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A6B26" w:rsidRDefault="000A6B26" w:rsidP="002C05A0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Ссылка на пост ВК</w:t>
      </w:r>
      <w:hyperlink r:id="rId16" w:history="1">
        <w:r w:rsidR="002C05A0" w:rsidRPr="00E653D3">
          <w:rPr>
            <w:rStyle w:val="a4"/>
            <w:rFonts w:ascii="Times New Roman" w:hAnsi="Times New Roman" w:cs="Times New Roman"/>
            <w:bCs/>
            <w:sz w:val="24"/>
            <w:szCs w:val="24"/>
          </w:rPr>
          <w:t>https://vk.com/mga_biblioteka?w=wall-160074689_1172%2Fall</w:t>
        </w:r>
      </w:hyperlink>
    </w:p>
    <w:p w:rsidR="000A6B26" w:rsidRPr="000A7488" w:rsidRDefault="000A6B26" w:rsidP="000A7488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A6B26" w:rsidRPr="000A7488" w:rsidSect="001150E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05DD9"/>
    <w:multiLevelType w:val="hybridMultilevel"/>
    <w:tmpl w:val="3A5AE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C4D"/>
    <w:rsid w:val="00081F6E"/>
    <w:rsid w:val="00085A3D"/>
    <w:rsid w:val="000A329B"/>
    <w:rsid w:val="000A6B26"/>
    <w:rsid w:val="000A7488"/>
    <w:rsid w:val="000E1D26"/>
    <w:rsid w:val="000F52F8"/>
    <w:rsid w:val="001150EB"/>
    <w:rsid w:val="001237A4"/>
    <w:rsid w:val="00124F8B"/>
    <w:rsid w:val="00125070"/>
    <w:rsid w:val="001460F5"/>
    <w:rsid w:val="001528E1"/>
    <w:rsid w:val="001538A5"/>
    <w:rsid w:val="001761EC"/>
    <w:rsid w:val="00184A18"/>
    <w:rsid w:val="00190484"/>
    <w:rsid w:val="001B0264"/>
    <w:rsid w:val="001B16B3"/>
    <w:rsid w:val="001B5C18"/>
    <w:rsid w:val="001C507F"/>
    <w:rsid w:val="001C6976"/>
    <w:rsid w:val="001D4F0B"/>
    <w:rsid w:val="001D604C"/>
    <w:rsid w:val="00202BC3"/>
    <w:rsid w:val="002051EA"/>
    <w:rsid w:val="00207B28"/>
    <w:rsid w:val="002123EE"/>
    <w:rsid w:val="00213F4A"/>
    <w:rsid w:val="002308C0"/>
    <w:rsid w:val="00235204"/>
    <w:rsid w:val="00246BC0"/>
    <w:rsid w:val="00250AE3"/>
    <w:rsid w:val="00253EA2"/>
    <w:rsid w:val="00257A3B"/>
    <w:rsid w:val="00267725"/>
    <w:rsid w:val="00277926"/>
    <w:rsid w:val="00291008"/>
    <w:rsid w:val="002C05A0"/>
    <w:rsid w:val="002C2873"/>
    <w:rsid w:val="002F7408"/>
    <w:rsid w:val="003063F6"/>
    <w:rsid w:val="003076E4"/>
    <w:rsid w:val="003169D5"/>
    <w:rsid w:val="003244AA"/>
    <w:rsid w:val="00335AE0"/>
    <w:rsid w:val="00341452"/>
    <w:rsid w:val="00343A91"/>
    <w:rsid w:val="00371C4F"/>
    <w:rsid w:val="00392234"/>
    <w:rsid w:val="00395594"/>
    <w:rsid w:val="003C19FF"/>
    <w:rsid w:val="00403DD9"/>
    <w:rsid w:val="004061FD"/>
    <w:rsid w:val="00457F76"/>
    <w:rsid w:val="004616B5"/>
    <w:rsid w:val="004A7D0E"/>
    <w:rsid w:val="004F447F"/>
    <w:rsid w:val="00504580"/>
    <w:rsid w:val="005317CA"/>
    <w:rsid w:val="00537DF8"/>
    <w:rsid w:val="00553C14"/>
    <w:rsid w:val="0058265E"/>
    <w:rsid w:val="005D1D72"/>
    <w:rsid w:val="00602960"/>
    <w:rsid w:val="00627676"/>
    <w:rsid w:val="00660EF0"/>
    <w:rsid w:val="006C5F59"/>
    <w:rsid w:val="007212EE"/>
    <w:rsid w:val="007854C6"/>
    <w:rsid w:val="00786383"/>
    <w:rsid w:val="00787923"/>
    <w:rsid w:val="007A21FF"/>
    <w:rsid w:val="007A4500"/>
    <w:rsid w:val="007A45AE"/>
    <w:rsid w:val="007C6C14"/>
    <w:rsid w:val="007D703F"/>
    <w:rsid w:val="007E4D9C"/>
    <w:rsid w:val="008178B5"/>
    <w:rsid w:val="00822225"/>
    <w:rsid w:val="00843EE2"/>
    <w:rsid w:val="00881F7D"/>
    <w:rsid w:val="00892DCC"/>
    <w:rsid w:val="008D3508"/>
    <w:rsid w:val="00913917"/>
    <w:rsid w:val="00957B4F"/>
    <w:rsid w:val="00961D7D"/>
    <w:rsid w:val="00981D61"/>
    <w:rsid w:val="0099121F"/>
    <w:rsid w:val="009A1A13"/>
    <w:rsid w:val="009A53C5"/>
    <w:rsid w:val="009D2F19"/>
    <w:rsid w:val="009E237A"/>
    <w:rsid w:val="00A403CC"/>
    <w:rsid w:val="00A602E9"/>
    <w:rsid w:val="00A63CFC"/>
    <w:rsid w:val="00A67919"/>
    <w:rsid w:val="00A74CB5"/>
    <w:rsid w:val="00A76EC0"/>
    <w:rsid w:val="00A9478E"/>
    <w:rsid w:val="00AA2C24"/>
    <w:rsid w:val="00AA432D"/>
    <w:rsid w:val="00AA7821"/>
    <w:rsid w:val="00AB1286"/>
    <w:rsid w:val="00AC7407"/>
    <w:rsid w:val="00AD126A"/>
    <w:rsid w:val="00AD2CB2"/>
    <w:rsid w:val="00B04341"/>
    <w:rsid w:val="00B219CD"/>
    <w:rsid w:val="00B2252F"/>
    <w:rsid w:val="00B267B9"/>
    <w:rsid w:val="00B41D9B"/>
    <w:rsid w:val="00B4496D"/>
    <w:rsid w:val="00B63BEA"/>
    <w:rsid w:val="00B70D77"/>
    <w:rsid w:val="00B75027"/>
    <w:rsid w:val="00B81A03"/>
    <w:rsid w:val="00B956D6"/>
    <w:rsid w:val="00BA7084"/>
    <w:rsid w:val="00BC01DB"/>
    <w:rsid w:val="00BD1F59"/>
    <w:rsid w:val="00BE0654"/>
    <w:rsid w:val="00BF2C8A"/>
    <w:rsid w:val="00C50E5E"/>
    <w:rsid w:val="00C76349"/>
    <w:rsid w:val="00C76777"/>
    <w:rsid w:val="00C87B64"/>
    <w:rsid w:val="00CC7E12"/>
    <w:rsid w:val="00CE095E"/>
    <w:rsid w:val="00D25FE9"/>
    <w:rsid w:val="00D636F9"/>
    <w:rsid w:val="00D7238A"/>
    <w:rsid w:val="00D92716"/>
    <w:rsid w:val="00DE0BD5"/>
    <w:rsid w:val="00DF66B3"/>
    <w:rsid w:val="00E15C42"/>
    <w:rsid w:val="00E65C4D"/>
    <w:rsid w:val="00E76EF0"/>
    <w:rsid w:val="00E9149E"/>
    <w:rsid w:val="00E94B77"/>
    <w:rsid w:val="00ED62F8"/>
    <w:rsid w:val="00EF411F"/>
    <w:rsid w:val="00F01756"/>
    <w:rsid w:val="00F26E9F"/>
    <w:rsid w:val="00F50DD1"/>
    <w:rsid w:val="00F60F23"/>
    <w:rsid w:val="00F7176D"/>
    <w:rsid w:val="00F8233F"/>
    <w:rsid w:val="00F84559"/>
    <w:rsid w:val="00F87637"/>
    <w:rsid w:val="00F96039"/>
    <w:rsid w:val="00FB5046"/>
    <w:rsid w:val="00FF4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54"/>
  </w:style>
  <w:style w:type="paragraph" w:styleId="1">
    <w:name w:val="heading 1"/>
    <w:basedOn w:val="a"/>
    <w:link w:val="10"/>
    <w:uiPriority w:val="9"/>
    <w:qFormat/>
    <w:rsid w:val="00B70D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B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B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0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70D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B70D77"/>
    <w:rPr>
      <w:color w:val="0563C1" w:themeColor="hyperlink"/>
      <w:u w:val="single"/>
    </w:rPr>
  </w:style>
  <w:style w:type="paragraph" w:customStyle="1" w:styleId="article-renderblock">
    <w:name w:val="article-render__block"/>
    <w:basedOn w:val="a"/>
    <w:rsid w:val="00ED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94B7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Normal (Web)"/>
    <w:basedOn w:val="a"/>
    <w:uiPriority w:val="99"/>
    <w:semiHidden/>
    <w:unhideWhenUsed/>
    <w:rsid w:val="00787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7B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w-headline">
    <w:name w:val="mw-headline"/>
    <w:basedOn w:val="a0"/>
    <w:rsid w:val="00957B4F"/>
  </w:style>
  <w:style w:type="character" w:styleId="a6">
    <w:name w:val="FollowedHyperlink"/>
    <w:basedOn w:val="a0"/>
    <w:uiPriority w:val="99"/>
    <w:semiHidden/>
    <w:unhideWhenUsed/>
    <w:rsid w:val="000F52F8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403DD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8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2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1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89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mga_biblioteka?w=wall-160074689_1172%2Fal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F4C56-B613-48A7-8BD8-723FAB7AD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21</cp:revision>
  <dcterms:created xsi:type="dcterms:W3CDTF">2020-05-18T10:25:00Z</dcterms:created>
  <dcterms:modified xsi:type="dcterms:W3CDTF">2020-05-19T06:32:00Z</dcterms:modified>
</cp:coreProperties>
</file>