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5B1" w:rsidRDefault="005A35B1" w:rsidP="005A35B1">
      <w:pPr>
        <w:pStyle w:val="a3"/>
        <w:jc w:val="center"/>
        <w:rPr>
          <w:b/>
        </w:rPr>
      </w:pPr>
      <w:r>
        <w:rPr>
          <w:b/>
        </w:rPr>
        <w:t>КИРОВСКАЯ ЦЕНТРАЛЬНАЯ БИБЛИОТЕКА</w:t>
      </w:r>
    </w:p>
    <w:p w:rsidR="005A35B1" w:rsidRDefault="005A35B1" w:rsidP="005A35B1">
      <w:pPr>
        <w:pStyle w:val="a3"/>
        <w:jc w:val="center"/>
        <w:rPr>
          <w:b/>
        </w:rPr>
      </w:pPr>
      <w:r>
        <w:rPr>
          <w:b/>
        </w:rPr>
        <w:t>МУНИЦИПАЛЬНОЕ КАЗЕННОЕ УЧРЕЖДЕНИЕ КУЛЬТУРЫ</w:t>
      </w:r>
    </w:p>
    <w:p w:rsidR="005A35B1" w:rsidRDefault="005A35B1" w:rsidP="005A35B1">
      <w:pPr>
        <w:pStyle w:val="a3"/>
        <w:jc w:val="center"/>
        <w:rPr>
          <w:b/>
        </w:rPr>
      </w:pPr>
      <w:r>
        <w:rPr>
          <w:b/>
        </w:rPr>
        <w:t>«ЦЕНТРАЛЬНАЯ МЕЖПОСЕЛЕНЧЕСКАЯ БИБЛИОТЕКА»</w:t>
      </w:r>
    </w:p>
    <w:p w:rsidR="00012763" w:rsidRDefault="00012763"/>
    <w:p w:rsidR="005A35B1" w:rsidRPr="00503175" w:rsidRDefault="005A35B1" w:rsidP="00503175">
      <w:pPr>
        <w:jc w:val="center"/>
        <w:rPr>
          <w:rFonts w:ascii="Algerian" w:hAnsi="Algerian" w:cs="Times New Roman"/>
          <w:b/>
          <w:i/>
          <w:color w:val="FF0000"/>
          <w:sz w:val="96"/>
        </w:rPr>
      </w:pPr>
      <w:r w:rsidRPr="00503175">
        <w:rPr>
          <w:rFonts w:ascii="Times New Roman" w:hAnsi="Times New Roman" w:cs="Times New Roman"/>
          <w:b/>
          <w:i/>
          <w:color w:val="FF0000"/>
          <w:sz w:val="96"/>
        </w:rPr>
        <w:t>НАРКОМАНИЯ</w:t>
      </w:r>
      <w:r w:rsidRPr="00503175">
        <w:rPr>
          <w:rFonts w:ascii="Algerian" w:hAnsi="Algerian" w:cs="Times New Roman"/>
          <w:b/>
          <w:i/>
          <w:color w:val="FF0000"/>
          <w:sz w:val="96"/>
        </w:rPr>
        <w:t>:</w:t>
      </w:r>
    </w:p>
    <w:p w:rsidR="005A35B1" w:rsidRDefault="005A35B1" w:rsidP="00503175">
      <w:pPr>
        <w:jc w:val="center"/>
        <w:rPr>
          <w:rFonts w:ascii="Times New Roman" w:hAnsi="Times New Roman" w:cs="Times New Roman"/>
          <w:b/>
          <w:i/>
          <w:color w:val="FF0000"/>
          <w:sz w:val="96"/>
        </w:rPr>
      </w:pPr>
      <w:r w:rsidRPr="00503175">
        <w:rPr>
          <w:rFonts w:ascii="Times New Roman" w:hAnsi="Times New Roman" w:cs="Times New Roman"/>
          <w:b/>
          <w:i/>
          <w:color w:val="FF0000"/>
          <w:sz w:val="96"/>
        </w:rPr>
        <w:t>ДОРОГА</w:t>
      </w:r>
      <w:r w:rsidRPr="00503175">
        <w:rPr>
          <w:rFonts w:ascii="Algerian" w:hAnsi="Algerian" w:cs="Times New Roman"/>
          <w:b/>
          <w:i/>
          <w:color w:val="FF0000"/>
          <w:sz w:val="96"/>
        </w:rPr>
        <w:t xml:space="preserve"> </w:t>
      </w:r>
      <w:proofErr w:type="gramStart"/>
      <w:r w:rsidRPr="00503175">
        <w:rPr>
          <w:rFonts w:ascii="Times New Roman" w:hAnsi="Times New Roman" w:cs="Times New Roman"/>
          <w:b/>
          <w:i/>
          <w:color w:val="FF0000"/>
          <w:sz w:val="96"/>
        </w:rPr>
        <w:t>В</w:t>
      </w:r>
      <w:proofErr w:type="gramEnd"/>
      <w:r w:rsidRPr="00503175">
        <w:rPr>
          <w:rFonts w:ascii="Algerian" w:hAnsi="Algerian" w:cs="Times New Roman"/>
          <w:b/>
          <w:i/>
          <w:color w:val="FF0000"/>
          <w:sz w:val="96"/>
        </w:rPr>
        <w:t xml:space="preserve"> </w:t>
      </w:r>
      <w:r w:rsidRPr="00503175">
        <w:rPr>
          <w:rFonts w:ascii="Times New Roman" w:hAnsi="Times New Roman" w:cs="Times New Roman"/>
          <w:b/>
          <w:i/>
          <w:color w:val="FF0000"/>
          <w:sz w:val="96"/>
        </w:rPr>
        <w:t>НИКУДА</w:t>
      </w:r>
    </w:p>
    <w:p w:rsidR="00503175" w:rsidRDefault="00503175" w:rsidP="00503175">
      <w:pPr>
        <w:jc w:val="center"/>
        <w:rPr>
          <w:rFonts w:cs="Times New Roman"/>
          <w:b/>
          <w:i/>
          <w:sz w:val="48"/>
        </w:rPr>
      </w:pPr>
      <w:r>
        <w:rPr>
          <w:rFonts w:ascii="Algerian" w:hAnsi="Algerian" w:cs="Times New Roman"/>
          <w:b/>
          <w:i/>
          <w:noProof/>
          <w:sz w:val="48"/>
          <w:lang w:eastAsia="ru-RU"/>
        </w:rPr>
        <w:drawing>
          <wp:inline distT="0" distB="0" distL="0" distR="0">
            <wp:extent cx="5940425" cy="39820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png"/>
                    <pic:cNvPicPr/>
                  </pic:nvPicPr>
                  <pic:blipFill>
                    <a:blip r:embed="rId8">
                      <a:extLst>
                        <a:ext uri="{28A0092B-C50C-407E-A947-70E740481C1C}">
                          <a14:useLocalDpi xmlns:a14="http://schemas.microsoft.com/office/drawing/2010/main" val="0"/>
                        </a:ext>
                      </a:extLst>
                    </a:blip>
                    <a:stretch>
                      <a:fillRect/>
                    </a:stretch>
                  </pic:blipFill>
                  <pic:spPr>
                    <a:xfrm>
                      <a:off x="0" y="0"/>
                      <a:ext cx="5940425" cy="3982085"/>
                    </a:xfrm>
                    <a:prstGeom prst="rect">
                      <a:avLst/>
                    </a:prstGeom>
                  </pic:spPr>
                </pic:pic>
              </a:graphicData>
            </a:graphic>
          </wp:inline>
        </w:drawing>
      </w:r>
    </w:p>
    <w:p w:rsidR="00A10B8C" w:rsidRDefault="00A10B8C" w:rsidP="00503175">
      <w:pPr>
        <w:rPr>
          <w:rFonts w:ascii="Times New Roman" w:hAnsi="Times New Roman" w:cs="Times New Roman"/>
          <w:b/>
          <w:i/>
          <w:sz w:val="48"/>
        </w:rPr>
      </w:pPr>
    </w:p>
    <w:p w:rsidR="00503175" w:rsidRDefault="00503175" w:rsidP="00503175">
      <w:pPr>
        <w:rPr>
          <w:rFonts w:ascii="Times New Roman" w:hAnsi="Times New Roman" w:cs="Times New Roman"/>
          <w:b/>
          <w:i/>
          <w:sz w:val="48"/>
        </w:rPr>
      </w:pPr>
      <w:r w:rsidRPr="00503175">
        <w:rPr>
          <w:rFonts w:ascii="Times New Roman" w:hAnsi="Times New Roman" w:cs="Times New Roman"/>
          <w:b/>
          <w:i/>
          <w:sz w:val="48"/>
        </w:rPr>
        <w:t xml:space="preserve">Веб-путеводитель по </w:t>
      </w:r>
      <w:proofErr w:type="spellStart"/>
      <w:r w:rsidRPr="00503175">
        <w:rPr>
          <w:rFonts w:ascii="Times New Roman" w:hAnsi="Times New Roman" w:cs="Times New Roman"/>
          <w:b/>
          <w:i/>
          <w:sz w:val="48"/>
        </w:rPr>
        <w:t>интернет-ресурсам</w:t>
      </w:r>
      <w:proofErr w:type="spellEnd"/>
    </w:p>
    <w:p w:rsidR="001B39EA" w:rsidRDefault="001B39EA" w:rsidP="00503175">
      <w:pPr>
        <w:pStyle w:val="a3"/>
        <w:jc w:val="center"/>
        <w:rPr>
          <w:b/>
          <w:sz w:val="36"/>
        </w:rPr>
      </w:pPr>
    </w:p>
    <w:p w:rsidR="00503175" w:rsidRPr="00503175" w:rsidRDefault="00503175" w:rsidP="00503175">
      <w:pPr>
        <w:pStyle w:val="a3"/>
        <w:jc w:val="center"/>
        <w:rPr>
          <w:b/>
          <w:sz w:val="36"/>
        </w:rPr>
      </w:pPr>
      <w:r w:rsidRPr="00503175">
        <w:rPr>
          <w:b/>
          <w:sz w:val="36"/>
        </w:rPr>
        <w:t>Кировск</w:t>
      </w:r>
    </w:p>
    <w:p w:rsidR="00503175" w:rsidRPr="00503175" w:rsidRDefault="00503175" w:rsidP="00503175">
      <w:pPr>
        <w:pStyle w:val="a3"/>
        <w:jc w:val="center"/>
        <w:rPr>
          <w:b/>
          <w:sz w:val="36"/>
        </w:rPr>
      </w:pPr>
      <w:r w:rsidRPr="00503175">
        <w:rPr>
          <w:b/>
          <w:sz w:val="36"/>
        </w:rPr>
        <w:t>2019</w:t>
      </w:r>
    </w:p>
    <w:p w:rsidR="00503175" w:rsidRDefault="00503175" w:rsidP="00503175">
      <w:pPr>
        <w:rPr>
          <w:rFonts w:ascii="Times New Roman" w:hAnsi="Times New Roman" w:cs="Times New Roman"/>
          <w:b/>
          <w:sz w:val="24"/>
        </w:rPr>
      </w:pPr>
    </w:p>
    <w:p w:rsidR="00FF26D8" w:rsidRPr="00FF26D8" w:rsidRDefault="00FF26D8" w:rsidP="00FF26D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26D8">
        <w:rPr>
          <w:rFonts w:ascii="Times New Roman" w:eastAsia="Times New Roman" w:hAnsi="Times New Roman" w:cs="Times New Roman"/>
          <w:sz w:val="24"/>
          <w:szCs w:val="24"/>
          <w:lang w:eastAsia="ru-RU"/>
        </w:rPr>
        <w:lastRenderedPageBreak/>
        <w:t>Сегодня каждый человек знает, насколько серьезной проблемой нашего общества является наркомания. По данным Министерства здравоохранения, сегодня в России проживает не менее 550 тысяч </w:t>
      </w:r>
      <w:hyperlink r:id="rId9" w:history="1">
        <w:r w:rsidRPr="00FF26D8">
          <w:rPr>
            <w:rFonts w:ascii="Times New Roman" w:eastAsia="Times New Roman" w:hAnsi="Times New Roman" w:cs="Times New Roman"/>
            <w:color w:val="000000"/>
            <w:sz w:val="24"/>
            <w:szCs w:val="24"/>
            <w:lang w:eastAsia="ru-RU"/>
          </w:rPr>
          <w:t>наркоманов</w:t>
        </w:r>
      </w:hyperlink>
      <w:r w:rsidRPr="00FF26D8">
        <w:rPr>
          <w:rFonts w:ascii="Times New Roman" w:eastAsia="Times New Roman" w:hAnsi="Times New Roman" w:cs="Times New Roman"/>
          <w:sz w:val="24"/>
          <w:szCs w:val="24"/>
          <w:lang w:eastAsia="ru-RU"/>
        </w:rPr>
        <w:t>. На самом же деле эксперты утверждают, что это количество в четыре-пять раз больше. Не менее 20% от общего числа составляют школьники. Молодые люди в возрасте от 16 до 30 лет составляют большую часть – 60% от наркоманов. Остальные 20% приходятся на людей старше 30 лет. Поэтому сегодня  актуальна проблема наркомании молодежи и важна как никогда. Говоря о профилактике наркомании молодежи, необходимо отметить, что в современном обществе «обживается» новое пространство, которое может стать полем для создания альтернативной реальности и новым институтом социализации молодежи. Речь идет об Интернете. В большинстве своем самыми активными пользователями Сети является молодежь (школьники и студенты). Для них процесс вхождения в общественную жизнь еще только начинается. Таким образом, можно сказать, что Интернет становится частью социокультурной среды, окружающей молодых людей. Соответственно, он оказывает определенное влияние на их развитие, становление их личности, формирование их мировоззрения и ценностных ориентаций и, в конечном счете, на формы и результаты их социализации.</w:t>
      </w:r>
    </w:p>
    <w:p w:rsidR="00FF26D8" w:rsidRPr="00FF26D8" w:rsidRDefault="00FF26D8" w:rsidP="00FF26D8">
      <w:pPr>
        <w:spacing w:before="100" w:beforeAutospacing="1" w:after="100" w:afterAutospacing="1" w:line="240" w:lineRule="auto"/>
        <w:jc w:val="both"/>
        <w:rPr>
          <w:rFonts w:ascii="Times New Roman" w:hAnsi="Times New Roman" w:cs="Times New Roman"/>
          <w:sz w:val="24"/>
        </w:rPr>
      </w:pPr>
      <w:r w:rsidRPr="00FF26D8">
        <w:rPr>
          <w:rFonts w:ascii="Times New Roman" w:hAnsi="Times New Roman" w:cs="Times New Roman"/>
          <w:sz w:val="24"/>
        </w:rPr>
        <w:t>Так как проблема распространения наркомании, носит глобальный характер, то использование Интернет-ресурсов в целях профилактики, может стать одним из наиболее эффективных способов.</w:t>
      </w:r>
    </w:p>
    <w:p w:rsidR="00FF26D8" w:rsidRPr="00FF26D8" w:rsidRDefault="00FF26D8" w:rsidP="00FF26D8">
      <w:pPr>
        <w:spacing w:before="100" w:beforeAutospacing="1" w:after="100" w:afterAutospacing="1" w:line="240" w:lineRule="auto"/>
        <w:jc w:val="both"/>
        <w:rPr>
          <w:rFonts w:ascii="Times New Roman" w:eastAsia="Times New Roman" w:hAnsi="Times New Roman" w:cs="Times New Roman"/>
          <w:sz w:val="28"/>
          <w:szCs w:val="24"/>
          <w:lang w:eastAsia="ru-RU"/>
        </w:rPr>
      </w:pPr>
      <w:r w:rsidRPr="00FF26D8">
        <w:rPr>
          <w:rFonts w:ascii="Times New Roman" w:hAnsi="Times New Roman" w:cs="Times New Roman"/>
          <w:sz w:val="24"/>
        </w:rPr>
        <w:t xml:space="preserve"> Кировская центральная библиотека предлагает подборку </w:t>
      </w:r>
      <w:proofErr w:type="spellStart"/>
      <w:r w:rsidRPr="00FF26D8">
        <w:rPr>
          <w:rFonts w:ascii="Times New Roman" w:hAnsi="Times New Roman" w:cs="Times New Roman"/>
          <w:sz w:val="24"/>
        </w:rPr>
        <w:t>интернет-ресурсов</w:t>
      </w:r>
      <w:proofErr w:type="spellEnd"/>
      <w:r w:rsidRPr="00FF26D8">
        <w:rPr>
          <w:rFonts w:ascii="Times New Roman" w:hAnsi="Times New Roman" w:cs="Times New Roman"/>
          <w:sz w:val="24"/>
        </w:rPr>
        <w:t xml:space="preserve">  по вопросам наркомании и профилактики. Подборка будет полезна тем, кто попробовал наркотик, и тем, кто пытается побороть зависимость, а также родителям, которым не безразлична судьба их детей.</w:t>
      </w:r>
    </w:p>
    <w:p w:rsidR="00FF26D8" w:rsidRPr="00FF26D8" w:rsidRDefault="00FF26D8" w:rsidP="00FF26D8">
      <w:pPr>
        <w:spacing w:after="0" w:line="240" w:lineRule="auto"/>
        <w:jc w:val="both"/>
        <w:rPr>
          <w:rFonts w:ascii="Times New Roman" w:hAnsi="Times New Roman" w:cs="Times New Roman"/>
          <w:sz w:val="28"/>
        </w:rPr>
      </w:pPr>
      <w:r w:rsidRPr="00FF26D8">
        <w:rPr>
          <w:rFonts w:ascii="Times New Roman" w:hAnsi="Times New Roman" w:cs="Times New Roman"/>
          <w:b/>
          <w:bCs/>
          <w:sz w:val="24"/>
        </w:rPr>
        <w:t>Здоровая Россия: портал о здоровом образе жизни</w:t>
      </w:r>
    </w:p>
    <w:p w:rsidR="00FF26D8" w:rsidRPr="00FF26D8" w:rsidRDefault="00FF26D8" w:rsidP="00FF26D8">
      <w:pPr>
        <w:spacing w:after="0" w:line="240" w:lineRule="auto"/>
        <w:jc w:val="both"/>
        <w:rPr>
          <w:rFonts w:ascii="Times New Roman" w:hAnsi="Times New Roman" w:cs="Times New Roman"/>
          <w:sz w:val="28"/>
        </w:rPr>
      </w:pPr>
      <w:hyperlink r:id="rId10" w:tgtFrame="_blank" w:history="1">
        <w:r w:rsidRPr="00FF26D8">
          <w:rPr>
            <w:rFonts w:ascii="Times New Roman" w:hAnsi="Times New Roman" w:cs="Times New Roman"/>
            <w:b/>
            <w:bCs/>
            <w:sz w:val="24"/>
            <w:u w:val="single"/>
          </w:rPr>
          <w:t>http://www.takzdorovo.ru/</w:t>
        </w:r>
      </w:hyperlink>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r w:rsidRPr="00FF26D8">
        <w:rPr>
          <w:noProof/>
          <w:lang w:eastAsia="ru-RU"/>
        </w:rPr>
        <w:drawing>
          <wp:inline distT="0" distB="0" distL="0" distR="0" wp14:anchorId="4A2F87C6" wp14:editId="1C78A35A">
            <wp:extent cx="4133850" cy="2190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35707" cy="2191734"/>
                    </a:xfrm>
                    <a:prstGeom prst="rect">
                      <a:avLst/>
                    </a:prstGeom>
                  </pic:spPr>
                </pic:pic>
              </a:graphicData>
            </a:graphic>
          </wp:inline>
        </w:drawing>
      </w: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b/>
          <w:color w:val="C00000"/>
          <w:sz w:val="24"/>
        </w:rPr>
      </w:pPr>
      <w:r w:rsidRPr="00FF26D8">
        <w:rPr>
          <w:rFonts w:ascii="Times New Roman" w:hAnsi="Times New Roman" w:cs="Times New Roman"/>
          <w:sz w:val="24"/>
        </w:rPr>
        <w:t xml:space="preserve">Официальный ресурс Министерства здравоохранения Российской Федерации. Материалы сайта проходят проверку ведущих специалистов российского здравоохранения и экспертов в области здорового образа жизни. В разделе «Привычки» выделен подраздел «Наркотики», где поднимаются вопросы, связанные с проблемой наркомании: «Как правильно говорить с ребенком о наркотиках», «Как самостоятельно помочь </w:t>
      </w:r>
      <w:proofErr w:type="gramStart"/>
      <w:r w:rsidRPr="00FF26D8">
        <w:rPr>
          <w:rFonts w:ascii="Times New Roman" w:hAnsi="Times New Roman" w:cs="Times New Roman"/>
          <w:sz w:val="24"/>
        </w:rPr>
        <w:t>наркозависимому</w:t>
      </w:r>
      <w:proofErr w:type="gramEnd"/>
      <w:r w:rsidRPr="00FF26D8">
        <w:rPr>
          <w:rFonts w:ascii="Times New Roman" w:hAnsi="Times New Roman" w:cs="Times New Roman"/>
          <w:sz w:val="24"/>
        </w:rPr>
        <w:t xml:space="preserve">», «Как понять, что сын или дочь начали употреблять наркотики». На </w:t>
      </w:r>
      <w:r w:rsidRPr="00FF26D8">
        <w:rPr>
          <w:rFonts w:ascii="Times New Roman" w:hAnsi="Times New Roman" w:cs="Times New Roman"/>
          <w:sz w:val="24"/>
        </w:rPr>
        <w:lastRenderedPageBreak/>
        <w:t xml:space="preserve">странице есть телефон бесплатной горячей линии по вопросам рисков потребления наркотиков – </w:t>
      </w:r>
      <w:r w:rsidRPr="00FF26D8">
        <w:rPr>
          <w:rFonts w:ascii="Times New Roman" w:hAnsi="Times New Roman" w:cs="Times New Roman"/>
          <w:b/>
          <w:color w:val="C00000"/>
          <w:sz w:val="24"/>
        </w:rPr>
        <w:t>8 800 200 0 200</w:t>
      </w:r>
    </w:p>
    <w:p w:rsidR="00FF26D8" w:rsidRPr="00FF26D8" w:rsidRDefault="00FF26D8" w:rsidP="00FF26D8">
      <w:pPr>
        <w:spacing w:after="0" w:line="240" w:lineRule="auto"/>
        <w:jc w:val="both"/>
      </w:pPr>
    </w:p>
    <w:p w:rsidR="00FF26D8" w:rsidRPr="00FF26D8" w:rsidRDefault="00FF26D8" w:rsidP="00FF26D8">
      <w:pPr>
        <w:spacing w:after="0" w:line="240" w:lineRule="auto"/>
        <w:rPr>
          <w:rFonts w:ascii="Times New Roman" w:hAnsi="Times New Roman" w:cs="Times New Roman"/>
          <w:b/>
          <w:bCs/>
          <w:sz w:val="24"/>
          <w:szCs w:val="24"/>
        </w:rPr>
      </w:pPr>
      <w:r w:rsidRPr="00FF26D8">
        <w:rPr>
          <w:rFonts w:ascii="Times New Roman" w:hAnsi="Times New Roman" w:cs="Times New Roman"/>
          <w:b/>
          <w:sz w:val="24"/>
          <w:szCs w:val="24"/>
          <w:shd w:val="clear" w:color="auto" w:fill="FFFFFF"/>
        </w:rPr>
        <w:t>Нет наркотикам</w:t>
      </w:r>
    </w:p>
    <w:p w:rsidR="00FF26D8" w:rsidRPr="00FF26D8" w:rsidRDefault="00FF26D8" w:rsidP="00FF26D8">
      <w:pPr>
        <w:spacing w:after="0" w:line="240" w:lineRule="auto"/>
        <w:rPr>
          <w:rFonts w:ascii="Times New Roman" w:hAnsi="Times New Roman" w:cs="Times New Roman"/>
          <w:b/>
          <w:bCs/>
          <w:color w:val="000000" w:themeColor="text1"/>
          <w:sz w:val="24"/>
          <w:szCs w:val="24"/>
        </w:rPr>
      </w:pPr>
      <w:hyperlink r:id="rId12" w:history="1">
        <w:r w:rsidRPr="00FF26D8">
          <w:rPr>
            <w:rFonts w:ascii="Times New Roman" w:hAnsi="Times New Roman" w:cs="Times New Roman"/>
            <w:b/>
            <w:bCs/>
            <w:color w:val="000000" w:themeColor="text1"/>
            <w:sz w:val="24"/>
            <w:szCs w:val="24"/>
            <w:u w:val="single"/>
          </w:rPr>
          <w:t>http://www.narkotiki.ru</w:t>
        </w:r>
      </w:hyperlink>
    </w:p>
    <w:p w:rsidR="00FF26D8" w:rsidRPr="00FF26D8" w:rsidRDefault="00FF26D8" w:rsidP="00FF26D8">
      <w:pPr>
        <w:spacing w:after="0" w:line="240" w:lineRule="auto"/>
        <w:rPr>
          <w:rFonts w:ascii="Times New Roman" w:hAnsi="Times New Roman" w:cs="Times New Roman"/>
          <w:bCs/>
          <w:color w:val="0000FF"/>
          <w:szCs w:val="24"/>
        </w:rPr>
      </w:pPr>
    </w:p>
    <w:p w:rsidR="00FF26D8" w:rsidRPr="00FF26D8" w:rsidRDefault="00FF26D8" w:rsidP="00FF26D8">
      <w:pPr>
        <w:rPr>
          <w:rFonts w:ascii="Times New Roman" w:hAnsi="Times New Roman" w:cs="Times New Roman"/>
          <w:sz w:val="28"/>
        </w:rPr>
      </w:pPr>
      <w:r w:rsidRPr="00FF26D8">
        <w:rPr>
          <w:noProof/>
          <w:lang w:eastAsia="ru-RU"/>
        </w:rPr>
        <w:drawing>
          <wp:inline distT="0" distB="0" distL="0" distR="0" wp14:anchorId="5B1F872A" wp14:editId="63913D6F">
            <wp:extent cx="4305300" cy="2295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10785" cy="2298450"/>
                    </a:xfrm>
                    <a:prstGeom prst="rect">
                      <a:avLst/>
                    </a:prstGeom>
                  </pic:spPr>
                </pic:pic>
              </a:graphicData>
            </a:graphic>
          </wp:inline>
        </w:drawing>
      </w:r>
    </w:p>
    <w:p w:rsidR="00FF26D8" w:rsidRPr="00FF26D8" w:rsidRDefault="00FF26D8" w:rsidP="00FF26D8">
      <w:pPr>
        <w:spacing w:after="0" w:line="240" w:lineRule="auto"/>
        <w:jc w:val="both"/>
        <w:rPr>
          <w:rFonts w:ascii="Times New Roman" w:hAnsi="Times New Roman" w:cs="Times New Roman"/>
          <w:sz w:val="24"/>
        </w:rPr>
      </w:pPr>
      <w:r w:rsidRPr="00FF26D8">
        <w:rPr>
          <w:rFonts w:ascii="Times New Roman" w:hAnsi="Times New Roman" w:cs="Times New Roman"/>
          <w:bCs/>
          <w:color w:val="333333"/>
          <w:sz w:val="24"/>
          <w:shd w:val="clear" w:color="auto" w:fill="FFFFFF"/>
        </w:rPr>
        <w:t xml:space="preserve">Сайт </w:t>
      </w:r>
      <w:r w:rsidRPr="00FF26D8">
        <w:rPr>
          <w:rFonts w:ascii="Times New Roman" w:hAnsi="Times New Roman" w:cs="Times New Roman"/>
          <w:b/>
          <w:bCs/>
          <w:color w:val="333333"/>
          <w:sz w:val="24"/>
          <w:shd w:val="clear" w:color="auto" w:fill="FFFFFF"/>
        </w:rPr>
        <w:t>«Нет наркотикам</w:t>
      </w:r>
      <w:r w:rsidRPr="00FF26D8">
        <w:rPr>
          <w:rFonts w:ascii="Times New Roman" w:hAnsi="Times New Roman" w:cs="Times New Roman"/>
          <w:b/>
          <w:color w:val="333333"/>
          <w:sz w:val="24"/>
          <w:shd w:val="clear" w:color="auto" w:fill="FFFFFF"/>
        </w:rPr>
        <w:t> »</w:t>
      </w:r>
      <w:r w:rsidRPr="00FF26D8">
        <w:rPr>
          <w:rFonts w:ascii="Times New Roman" w:hAnsi="Times New Roman" w:cs="Times New Roman"/>
          <w:color w:val="333333"/>
          <w:sz w:val="24"/>
          <w:shd w:val="clear" w:color="auto" w:fill="FFFFFF"/>
        </w:rPr>
        <w:t xml:space="preserve"> был создан для борьбы с </w:t>
      </w:r>
      <w:r w:rsidRPr="00FF26D8">
        <w:rPr>
          <w:rFonts w:ascii="Times New Roman" w:hAnsi="Times New Roman" w:cs="Times New Roman"/>
          <w:bCs/>
          <w:color w:val="333333"/>
          <w:sz w:val="24"/>
          <w:shd w:val="clear" w:color="auto" w:fill="FFFFFF"/>
        </w:rPr>
        <w:t>наркоманией</w:t>
      </w:r>
      <w:r w:rsidRPr="00FF26D8">
        <w:rPr>
          <w:rFonts w:ascii="Times New Roman" w:hAnsi="Times New Roman" w:cs="Times New Roman"/>
          <w:color w:val="333333"/>
          <w:sz w:val="24"/>
          <w:shd w:val="clear" w:color="auto" w:fill="FFFFFF"/>
        </w:rPr>
        <w:t> и её профилактики. С</w:t>
      </w:r>
      <w:r w:rsidRPr="00FF26D8">
        <w:rPr>
          <w:rFonts w:ascii="Times New Roman" w:hAnsi="Times New Roman" w:cs="Times New Roman"/>
          <w:sz w:val="24"/>
        </w:rPr>
        <w:t xml:space="preserve">оздатели сайта делают одно простое дело – говорят правду. Они рассказывают, что удалось узнать об этой всеобъемлющей  социальной проблеме, об этом чудовищном выборе, который делают совсем ещё молодые люди, – об употреблении наркотиков.  Изучались болезненное пристрастие к наркотикам </w:t>
      </w:r>
      <w:proofErr w:type="gramStart"/>
      <w:r w:rsidRPr="00FF26D8">
        <w:rPr>
          <w:rFonts w:ascii="Times New Roman" w:hAnsi="Times New Roman" w:cs="Times New Roman"/>
          <w:sz w:val="24"/>
        </w:rPr>
        <w:t>всеми доступными способами</w:t>
      </w:r>
      <w:proofErr w:type="gramEnd"/>
      <w:r w:rsidRPr="00FF26D8">
        <w:rPr>
          <w:rFonts w:ascii="Times New Roman" w:hAnsi="Times New Roman" w:cs="Times New Roman"/>
          <w:sz w:val="24"/>
        </w:rPr>
        <w:t>: разговаривали с теми, кто считал себя наркозависимым и хотел обрести свободу, с теми, кто был наркозависимым, но считал себя абсолютно здоровым человеком, и с теми, кто уже какое-то время, от нескольких месяцев до нескольких лет не употребляют наркотики. Вся информация, извлекаемая из всевозможных источников, доносится до читателей.</w:t>
      </w:r>
    </w:p>
    <w:p w:rsidR="00FF26D8" w:rsidRPr="00FF26D8" w:rsidRDefault="00FF26D8" w:rsidP="00FF26D8">
      <w:pPr>
        <w:spacing w:after="0" w:line="240" w:lineRule="auto"/>
        <w:ind w:firstLine="708"/>
        <w:jc w:val="both"/>
        <w:rPr>
          <w:rFonts w:ascii="Times New Roman" w:hAnsi="Times New Roman" w:cs="Times New Roman"/>
          <w:sz w:val="24"/>
        </w:rPr>
      </w:pPr>
      <w:r w:rsidRPr="00FF26D8">
        <w:rPr>
          <w:rFonts w:ascii="Times New Roman" w:hAnsi="Times New Roman" w:cs="Times New Roman"/>
          <w:sz w:val="24"/>
        </w:rPr>
        <w:t xml:space="preserve">Человек делает свой выбор. Психика человека устроена таким образом, что всегда где-то в глубине души хранится уверенность – "со мной беды не случится, я сильный, я смогу это контролировать". И даже длинная вереница ушедших во тьму, тех, кто так же был уверен в своих силах и чувстве меры, не убеждает. И горькая истина – наркотик всегда рано или поздно </w:t>
      </w:r>
      <w:proofErr w:type="gramStart"/>
      <w:r w:rsidRPr="00FF26D8">
        <w:rPr>
          <w:rFonts w:ascii="Times New Roman" w:hAnsi="Times New Roman" w:cs="Times New Roman"/>
          <w:sz w:val="24"/>
        </w:rPr>
        <w:t>сожрёт</w:t>
      </w:r>
      <w:proofErr w:type="gramEnd"/>
      <w:r w:rsidRPr="00FF26D8">
        <w:rPr>
          <w:rFonts w:ascii="Times New Roman" w:hAnsi="Times New Roman" w:cs="Times New Roman"/>
          <w:sz w:val="24"/>
        </w:rPr>
        <w:t xml:space="preserve"> твою волю – подтверждается снова и снова, зверски калеча жизни.</w:t>
      </w:r>
    </w:p>
    <w:p w:rsidR="00FF26D8" w:rsidRPr="00FF26D8" w:rsidRDefault="00FF26D8" w:rsidP="00FF26D8">
      <w:pPr>
        <w:spacing w:after="0" w:line="240" w:lineRule="auto"/>
        <w:jc w:val="both"/>
        <w:rPr>
          <w:rFonts w:ascii="Times New Roman" w:hAnsi="Times New Roman" w:cs="Times New Roman"/>
          <w:color w:val="000033"/>
          <w:sz w:val="24"/>
        </w:rPr>
      </w:pPr>
      <w:r w:rsidRPr="00FF26D8">
        <w:rPr>
          <w:rFonts w:ascii="Times New Roman" w:hAnsi="Times New Roman" w:cs="Times New Roman"/>
          <w:color w:val="000033"/>
          <w:sz w:val="24"/>
        </w:rPr>
        <w:t xml:space="preserve"> Публикуя законодательные и нормативные акты РФ, зарубежное законодательство,</w:t>
      </w:r>
    </w:p>
    <w:p w:rsidR="00FF26D8" w:rsidRPr="00FF26D8" w:rsidRDefault="00FF26D8" w:rsidP="00FF26D8">
      <w:pPr>
        <w:spacing w:after="0" w:line="240" w:lineRule="auto"/>
        <w:jc w:val="both"/>
        <w:rPr>
          <w:rFonts w:ascii="Times New Roman" w:hAnsi="Times New Roman" w:cs="Times New Roman"/>
          <w:color w:val="000033"/>
          <w:sz w:val="24"/>
        </w:rPr>
      </w:pPr>
      <w:r w:rsidRPr="00FF26D8">
        <w:rPr>
          <w:rFonts w:ascii="Times New Roman" w:hAnsi="Times New Roman" w:cs="Times New Roman"/>
          <w:color w:val="000033"/>
          <w:sz w:val="24"/>
        </w:rPr>
        <w:t>международные конвенции и соглашения о наркотических средствах, подборки статей в помощь родителям, учителям, психологам, создатели сайта хотят убедить в том, что:</w:t>
      </w:r>
    </w:p>
    <w:p w:rsidR="00FF26D8" w:rsidRPr="00FF26D8" w:rsidRDefault="00FF26D8" w:rsidP="00FF26D8">
      <w:pPr>
        <w:numPr>
          <w:ilvl w:val="0"/>
          <w:numId w:val="1"/>
        </w:numPr>
        <w:spacing w:after="0" w:line="240" w:lineRule="auto"/>
        <w:jc w:val="both"/>
        <w:rPr>
          <w:rFonts w:ascii="Times New Roman" w:hAnsi="Times New Roman" w:cs="Times New Roman"/>
          <w:sz w:val="24"/>
        </w:rPr>
      </w:pPr>
      <w:r w:rsidRPr="00FF26D8">
        <w:rPr>
          <w:rFonts w:ascii="Times New Roman" w:hAnsi="Times New Roman" w:cs="Times New Roman"/>
          <w:sz w:val="24"/>
        </w:rPr>
        <w:t>наркотики при немедицинском применении, о каком бы конкретном веществе ни шла речь, никогда не дают того, чего от них ожидают.</w:t>
      </w:r>
    </w:p>
    <w:p w:rsidR="00FF26D8" w:rsidRPr="00FF26D8" w:rsidRDefault="00FF26D8" w:rsidP="00FF26D8">
      <w:pPr>
        <w:numPr>
          <w:ilvl w:val="0"/>
          <w:numId w:val="1"/>
        </w:numPr>
        <w:spacing w:after="0" w:line="240" w:lineRule="auto"/>
        <w:jc w:val="both"/>
        <w:rPr>
          <w:rFonts w:ascii="Times New Roman" w:hAnsi="Times New Roman" w:cs="Times New Roman"/>
          <w:sz w:val="24"/>
        </w:rPr>
      </w:pPr>
      <w:r w:rsidRPr="00FF26D8">
        <w:rPr>
          <w:rFonts w:ascii="Times New Roman" w:hAnsi="Times New Roman" w:cs="Times New Roman"/>
          <w:sz w:val="24"/>
        </w:rPr>
        <w:t>любая ситуация, даже самая болезненная, может и должна быть преодолена без использования наркотиков.</w:t>
      </w:r>
    </w:p>
    <w:p w:rsidR="00FF26D8" w:rsidRPr="00FF26D8" w:rsidRDefault="00FF26D8" w:rsidP="00FF26D8">
      <w:pPr>
        <w:numPr>
          <w:ilvl w:val="0"/>
          <w:numId w:val="1"/>
        </w:numPr>
        <w:spacing w:after="0" w:line="240" w:lineRule="auto"/>
        <w:jc w:val="both"/>
        <w:rPr>
          <w:rFonts w:ascii="Times New Roman" w:hAnsi="Times New Roman" w:cs="Times New Roman"/>
          <w:sz w:val="24"/>
        </w:rPr>
      </w:pPr>
      <w:r w:rsidRPr="00FF26D8">
        <w:rPr>
          <w:rFonts w:ascii="Times New Roman" w:hAnsi="Times New Roman" w:cs="Times New Roman"/>
          <w:sz w:val="24"/>
        </w:rPr>
        <w:t xml:space="preserve">при наркотическом опьянении </w:t>
      </w:r>
      <w:proofErr w:type="gramStart"/>
      <w:r w:rsidRPr="00FF26D8">
        <w:rPr>
          <w:rFonts w:ascii="Times New Roman" w:hAnsi="Times New Roman" w:cs="Times New Roman"/>
          <w:sz w:val="24"/>
        </w:rPr>
        <w:t>нет и не может</w:t>
      </w:r>
      <w:proofErr w:type="gramEnd"/>
      <w:r w:rsidRPr="00FF26D8">
        <w:rPr>
          <w:rFonts w:ascii="Times New Roman" w:hAnsi="Times New Roman" w:cs="Times New Roman"/>
          <w:sz w:val="24"/>
        </w:rPr>
        <w:t xml:space="preserve"> быть ни подлинной свободы, ни озарений, ни расширения горизонтов сознания.</w:t>
      </w:r>
    </w:p>
    <w:p w:rsidR="00FF26D8" w:rsidRPr="00FF26D8" w:rsidRDefault="00FF26D8" w:rsidP="00FF26D8">
      <w:pPr>
        <w:spacing w:after="0" w:line="240" w:lineRule="auto"/>
        <w:jc w:val="both"/>
        <w:rPr>
          <w:rFonts w:ascii="Times New Roman" w:hAnsi="Times New Roman" w:cs="Times New Roman"/>
          <w:sz w:val="24"/>
        </w:rPr>
      </w:pPr>
      <w:r w:rsidRPr="00FF26D8">
        <w:rPr>
          <w:rFonts w:ascii="Times New Roman" w:hAnsi="Times New Roman" w:cs="Times New Roman"/>
          <w:sz w:val="24"/>
        </w:rPr>
        <w:t>Создатели сайта хотят убедить вас оставаться живыми.</w:t>
      </w: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p>
    <w:p w:rsid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jc w:val="both"/>
        <w:rPr>
          <w:rFonts w:ascii="Times New Roman" w:hAnsi="Times New Roman" w:cs="Times New Roman"/>
          <w:sz w:val="24"/>
        </w:rPr>
      </w:pPr>
      <w:bookmarkStart w:id="0" w:name="_GoBack"/>
      <w:bookmarkEnd w:id="0"/>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after="0" w:line="240" w:lineRule="auto"/>
        <w:rPr>
          <w:rFonts w:ascii="Times New Roman" w:hAnsi="Times New Roman" w:cs="Times New Roman"/>
          <w:b/>
          <w:sz w:val="24"/>
          <w:lang w:eastAsia="ru-RU"/>
        </w:rPr>
      </w:pPr>
      <w:r w:rsidRPr="00FF26D8">
        <w:rPr>
          <w:rFonts w:ascii="Times New Roman" w:hAnsi="Times New Roman" w:cs="Times New Roman"/>
          <w:b/>
          <w:sz w:val="24"/>
          <w:lang w:eastAsia="ru-RU"/>
        </w:rPr>
        <w:lastRenderedPageBreak/>
        <w:t xml:space="preserve">Нарком </w:t>
      </w:r>
    </w:p>
    <w:p w:rsidR="00FF26D8" w:rsidRPr="00FF26D8" w:rsidRDefault="00FF26D8" w:rsidP="00FF26D8">
      <w:pPr>
        <w:spacing w:after="0" w:line="240" w:lineRule="auto"/>
        <w:rPr>
          <w:rFonts w:ascii="Times New Roman" w:hAnsi="Times New Roman" w:cs="Times New Roman"/>
          <w:b/>
          <w:color w:val="7030A0"/>
          <w:sz w:val="24"/>
        </w:rPr>
      </w:pPr>
      <w:hyperlink r:id="rId14" w:tgtFrame="_blank" w:history="1">
        <w:r w:rsidRPr="00FF26D8">
          <w:rPr>
            <w:rFonts w:ascii="Times New Roman" w:hAnsi="Times New Roman" w:cs="Times New Roman"/>
            <w:b/>
            <w:color w:val="7030A0"/>
            <w:sz w:val="24"/>
            <w:u w:val="single"/>
          </w:rPr>
          <w:t>http://www.narcom.ru</w:t>
        </w:r>
      </w:hyperlink>
    </w:p>
    <w:p w:rsidR="00FF26D8" w:rsidRPr="00FF26D8" w:rsidRDefault="00FF26D8" w:rsidP="00FF26D8">
      <w:pPr>
        <w:spacing w:after="0" w:line="240" w:lineRule="auto"/>
        <w:rPr>
          <w:rFonts w:ascii="Times New Roman" w:hAnsi="Times New Roman" w:cs="Times New Roman"/>
          <w:b/>
          <w:color w:val="7030A0"/>
          <w:sz w:val="24"/>
        </w:rPr>
      </w:pPr>
    </w:p>
    <w:p w:rsidR="00FF26D8" w:rsidRPr="00FF26D8" w:rsidRDefault="00FF26D8" w:rsidP="00FF26D8">
      <w:pPr>
        <w:spacing w:after="0" w:line="240" w:lineRule="auto"/>
        <w:jc w:val="both"/>
        <w:rPr>
          <w:rFonts w:ascii="Times New Roman" w:hAnsi="Times New Roman" w:cs="Times New Roman"/>
          <w:sz w:val="24"/>
        </w:rPr>
      </w:pPr>
      <w:r w:rsidRPr="00FF26D8">
        <w:rPr>
          <w:noProof/>
          <w:lang w:eastAsia="ru-RU"/>
        </w:rPr>
        <w:drawing>
          <wp:inline distT="0" distB="0" distL="0" distR="0" wp14:anchorId="3790A4C3" wp14:editId="430DA2B5">
            <wp:extent cx="3943350" cy="2295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42721" cy="2295159"/>
                    </a:xfrm>
                    <a:prstGeom prst="rect">
                      <a:avLst/>
                    </a:prstGeom>
                  </pic:spPr>
                </pic:pic>
              </a:graphicData>
            </a:graphic>
          </wp:inline>
        </w:drawing>
      </w:r>
    </w:p>
    <w:p w:rsidR="00FF26D8" w:rsidRPr="00FF26D8" w:rsidRDefault="00FF26D8" w:rsidP="00FF26D8">
      <w:pPr>
        <w:spacing w:after="0" w:line="240" w:lineRule="auto"/>
        <w:jc w:val="both"/>
        <w:rPr>
          <w:rFonts w:ascii="Times New Roman" w:hAnsi="Times New Roman" w:cs="Times New Roman"/>
          <w:sz w:val="24"/>
        </w:rPr>
      </w:pPr>
    </w:p>
    <w:p w:rsidR="00FF26D8" w:rsidRPr="00FF26D8" w:rsidRDefault="00FF26D8" w:rsidP="00FF26D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26D8">
        <w:rPr>
          <w:rFonts w:ascii="Times New Roman" w:eastAsia="Times New Roman" w:hAnsi="Times New Roman" w:cs="Times New Roman"/>
          <w:sz w:val="24"/>
          <w:szCs w:val="24"/>
          <w:lang w:eastAsia="ru-RU"/>
        </w:rPr>
        <w:t xml:space="preserve">Инициаторы проекта – Фонд "Здоровое Будущее" и Адмиралтейский медико-психологический центр. Задача проекта – рассказать все, что  можно узнать о страшной социальной проблеме – наркотиках. Основные рубрики: «Кабинет нарколога», «Химия и жизнь», «Родительский уголок», «Закон суров», «Самопомощь», «Клиника». На сайте имеется архив статей о проблеме наркомании и наркотиках, каталог наркологических центров РФ с отзывами о деятельности, описание методик лечения наркомании и реабилитации наркоманов, адреса и ссылки на антинаркотические проекты в </w:t>
      </w:r>
      <w:proofErr w:type="gramStart"/>
      <w:r w:rsidRPr="00FF26D8">
        <w:rPr>
          <w:rFonts w:ascii="Times New Roman" w:eastAsia="Times New Roman" w:hAnsi="Times New Roman" w:cs="Times New Roman"/>
          <w:sz w:val="24"/>
          <w:szCs w:val="24"/>
          <w:lang w:eastAsia="ru-RU"/>
        </w:rPr>
        <w:t>Интернет-пространстве</w:t>
      </w:r>
      <w:proofErr w:type="gramEnd"/>
      <w:r w:rsidRPr="00FF26D8">
        <w:rPr>
          <w:rFonts w:ascii="Times New Roman" w:eastAsia="Times New Roman" w:hAnsi="Times New Roman" w:cs="Times New Roman"/>
          <w:sz w:val="24"/>
          <w:szCs w:val="24"/>
          <w:lang w:eastAsia="ru-RU"/>
        </w:rPr>
        <w:t xml:space="preserve">. </w:t>
      </w:r>
      <w:proofErr w:type="gramStart"/>
      <w:r w:rsidRPr="00FF26D8">
        <w:rPr>
          <w:rFonts w:ascii="Times New Roman" w:eastAsia="Times New Roman" w:hAnsi="Times New Roman" w:cs="Times New Roman"/>
          <w:sz w:val="24"/>
          <w:szCs w:val="24"/>
          <w:lang w:eastAsia="ru-RU"/>
        </w:rPr>
        <w:t xml:space="preserve">Пользователям ресурса также доступны книга посетителей, где можно оставить свое сообщение, форум и чат для общения в режиме </w:t>
      </w:r>
      <w:proofErr w:type="spellStart"/>
      <w:r w:rsidRPr="00FF26D8">
        <w:rPr>
          <w:rFonts w:ascii="Times New Roman" w:eastAsia="Times New Roman" w:hAnsi="Times New Roman" w:cs="Times New Roman"/>
          <w:sz w:val="24"/>
          <w:szCs w:val="24"/>
          <w:lang w:eastAsia="ru-RU"/>
        </w:rPr>
        <w:t>on-line</w:t>
      </w:r>
      <w:proofErr w:type="spellEnd"/>
      <w:r w:rsidRPr="00FF26D8">
        <w:rPr>
          <w:rFonts w:ascii="Times New Roman" w:eastAsia="Times New Roman" w:hAnsi="Times New Roman" w:cs="Times New Roman"/>
          <w:sz w:val="24"/>
          <w:szCs w:val="24"/>
          <w:lang w:eastAsia="ru-RU"/>
        </w:rPr>
        <w:t>. </w:t>
      </w:r>
      <w:proofErr w:type="gramEnd"/>
    </w:p>
    <w:p w:rsidR="00FF26D8" w:rsidRPr="00FF26D8" w:rsidRDefault="00FF26D8" w:rsidP="00FF26D8">
      <w:pPr>
        <w:spacing w:after="0" w:line="240" w:lineRule="auto"/>
        <w:rPr>
          <w:rFonts w:ascii="Times New Roman" w:hAnsi="Times New Roman" w:cs="Times New Roman"/>
          <w:b/>
          <w:sz w:val="24"/>
          <w:szCs w:val="24"/>
        </w:rPr>
      </w:pPr>
      <w:proofErr w:type="spellStart"/>
      <w:r w:rsidRPr="00FF26D8">
        <w:rPr>
          <w:rFonts w:ascii="Times New Roman" w:hAnsi="Times New Roman" w:cs="Times New Roman"/>
          <w:b/>
          <w:sz w:val="24"/>
          <w:szCs w:val="24"/>
        </w:rPr>
        <w:t>Антипроп</w:t>
      </w:r>
      <w:proofErr w:type="spellEnd"/>
    </w:p>
    <w:p w:rsidR="00FF26D8" w:rsidRPr="00FF26D8" w:rsidRDefault="00FF26D8" w:rsidP="00FF26D8">
      <w:pPr>
        <w:spacing w:after="0" w:line="240" w:lineRule="auto"/>
        <w:rPr>
          <w:rFonts w:ascii="Times New Roman" w:hAnsi="Times New Roman" w:cs="Times New Roman"/>
          <w:b/>
          <w:color w:val="7030A0"/>
          <w:sz w:val="24"/>
          <w:szCs w:val="24"/>
        </w:rPr>
      </w:pPr>
      <w:r w:rsidRPr="00FF26D8">
        <w:rPr>
          <w:rFonts w:ascii="Times New Roman" w:hAnsi="Times New Roman" w:cs="Times New Roman"/>
          <w:b/>
          <w:bCs/>
          <w:color w:val="7030A0"/>
          <w:sz w:val="24"/>
          <w:szCs w:val="24"/>
        </w:rPr>
        <w:t xml:space="preserve"> </w:t>
      </w:r>
      <w:hyperlink r:id="rId16" w:tgtFrame="_blank" w:history="1">
        <w:r w:rsidRPr="00FF26D8">
          <w:rPr>
            <w:rFonts w:ascii="Times New Roman" w:hAnsi="Times New Roman" w:cs="Times New Roman"/>
            <w:b/>
            <w:bCs/>
            <w:color w:val="7030A0"/>
            <w:sz w:val="24"/>
            <w:szCs w:val="24"/>
            <w:u w:val="single"/>
          </w:rPr>
          <w:t>http://antiprop.ru/</w:t>
        </w:r>
      </w:hyperlink>
    </w:p>
    <w:p w:rsidR="00FF26D8" w:rsidRPr="00FF26D8" w:rsidRDefault="00FF26D8" w:rsidP="00FF26D8">
      <w:pPr>
        <w:spacing w:before="100" w:beforeAutospacing="1" w:after="100" w:afterAutospacing="1" w:line="240" w:lineRule="auto"/>
        <w:jc w:val="both"/>
        <w:rPr>
          <w:rFonts w:ascii="Times New Roman" w:hAnsi="Times New Roman" w:cs="Times New Roman"/>
          <w:sz w:val="24"/>
        </w:rPr>
      </w:pPr>
      <w:r w:rsidRPr="00FF26D8">
        <w:rPr>
          <w:b/>
          <w:bCs/>
        </w:rPr>
        <w:t> </w:t>
      </w:r>
      <w:r w:rsidRPr="00FF26D8">
        <w:rPr>
          <w:rFonts w:ascii="Times New Roman" w:hAnsi="Times New Roman" w:cs="Times New Roman"/>
          <w:sz w:val="24"/>
        </w:rPr>
        <w:t xml:space="preserve">. </w:t>
      </w:r>
      <w:r w:rsidRPr="00FF26D8">
        <w:rPr>
          <w:noProof/>
          <w:lang w:eastAsia="ru-RU"/>
        </w:rPr>
        <w:drawing>
          <wp:inline distT="0" distB="0" distL="0" distR="0" wp14:anchorId="7D27D9BC" wp14:editId="7CD8F548">
            <wp:extent cx="4133850" cy="2209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33191" cy="2209448"/>
                    </a:xfrm>
                    <a:prstGeom prst="rect">
                      <a:avLst/>
                    </a:prstGeom>
                  </pic:spPr>
                </pic:pic>
              </a:graphicData>
            </a:graphic>
          </wp:inline>
        </w:drawing>
      </w:r>
    </w:p>
    <w:p w:rsidR="00FF26D8" w:rsidRPr="00FF26D8" w:rsidRDefault="00FF26D8" w:rsidP="00FF26D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26D8">
        <w:rPr>
          <w:rFonts w:ascii="Times New Roman" w:eastAsia="Times New Roman" w:hAnsi="Times New Roman" w:cs="Times New Roman"/>
          <w:sz w:val="24"/>
          <w:szCs w:val="24"/>
          <w:lang w:eastAsia="ru-RU"/>
        </w:rPr>
        <w:t xml:space="preserve">Ресурс посвящен антинаркотической пропаганде и антинаркотической социальной рекламе. </w:t>
      </w:r>
      <w:proofErr w:type="spellStart"/>
      <w:proofErr w:type="gramStart"/>
      <w:r w:rsidRPr="00FF26D8">
        <w:rPr>
          <w:rFonts w:ascii="Times New Roman" w:eastAsia="Times New Roman" w:hAnsi="Times New Roman" w:cs="Times New Roman"/>
          <w:sz w:val="24"/>
          <w:szCs w:val="24"/>
          <w:lang w:eastAsia="ru-RU"/>
        </w:rPr>
        <w:t>C</w:t>
      </w:r>
      <w:proofErr w:type="gramEnd"/>
      <w:r w:rsidRPr="00FF26D8">
        <w:rPr>
          <w:rFonts w:ascii="Times New Roman" w:eastAsia="Times New Roman" w:hAnsi="Times New Roman" w:cs="Times New Roman"/>
          <w:sz w:val="24"/>
          <w:szCs w:val="24"/>
          <w:lang w:eastAsia="ru-RU"/>
        </w:rPr>
        <w:t>айт</w:t>
      </w:r>
      <w:proofErr w:type="spellEnd"/>
      <w:r w:rsidRPr="00FF26D8">
        <w:rPr>
          <w:rFonts w:ascii="Times New Roman" w:eastAsia="Times New Roman" w:hAnsi="Times New Roman" w:cs="Times New Roman"/>
          <w:sz w:val="24"/>
          <w:szCs w:val="24"/>
          <w:lang w:eastAsia="ru-RU"/>
        </w:rPr>
        <w:t xml:space="preserve"> создан при финансовой поддержке Федерального агентства по печати и массовым коммуникациям РФ.  Как отмечают создатели ресурса: «…это попытка собрать в одном месте работы разных лет, жанров, авторов с целью формирования сообщества профессионалов-единомышленников, взявших на себя трудную задачу обеспечения населения нашей страны качественной и эффективной антинаркотической пропагандой, противодействовать наркотической экспансии "шершавым языком плаката"». Главные </w:t>
      </w:r>
      <w:r w:rsidRPr="00FF26D8">
        <w:rPr>
          <w:rFonts w:ascii="Times New Roman" w:eastAsia="Times New Roman" w:hAnsi="Times New Roman" w:cs="Times New Roman"/>
          <w:sz w:val="24"/>
          <w:szCs w:val="24"/>
          <w:lang w:eastAsia="ru-RU"/>
        </w:rPr>
        <w:lastRenderedPageBreak/>
        <w:t xml:space="preserve">разделы ресурса знакомят с аудио- и видеоматериалами, </w:t>
      </w:r>
      <w:proofErr w:type="gramStart"/>
      <w:r w:rsidRPr="00FF26D8">
        <w:rPr>
          <w:rFonts w:ascii="Times New Roman" w:eastAsia="Times New Roman" w:hAnsi="Times New Roman" w:cs="Times New Roman"/>
          <w:sz w:val="24"/>
          <w:szCs w:val="24"/>
          <w:lang w:eastAsia="ru-RU"/>
        </w:rPr>
        <w:t>интернет-рекламой</w:t>
      </w:r>
      <w:proofErr w:type="gramEnd"/>
      <w:r w:rsidRPr="00FF26D8">
        <w:rPr>
          <w:rFonts w:ascii="Times New Roman" w:eastAsia="Times New Roman" w:hAnsi="Times New Roman" w:cs="Times New Roman"/>
          <w:sz w:val="24"/>
          <w:szCs w:val="24"/>
          <w:lang w:eastAsia="ru-RU"/>
        </w:rPr>
        <w:t xml:space="preserve">, графикой, периодикой, </w:t>
      </w:r>
      <w:proofErr w:type="spellStart"/>
      <w:r w:rsidRPr="00FF26D8">
        <w:rPr>
          <w:rFonts w:ascii="Times New Roman" w:eastAsia="Times New Roman" w:hAnsi="Times New Roman" w:cs="Times New Roman"/>
          <w:sz w:val="24"/>
          <w:szCs w:val="24"/>
          <w:lang w:eastAsia="ru-RU"/>
        </w:rPr>
        <w:t>антинаркоиграми</w:t>
      </w:r>
      <w:proofErr w:type="spellEnd"/>
      <w:r w:rsidRPr="00FF26D8">
        <w:rPr>
          <w:rFonts w:ascii="Times New Roman" w:eastAsia="Times New Roman" w:hAnsi="Times New Roman" w:cs="Times New Roman"/>
          <w:sz w:val="24"/>
          <w:szCs w:val="24"/>
          <w:lang w:eastAsia="ru-RU"/>
        </w:rPr>
        <w:t xml:space="preserve"> и социальными проектами антинаркотической направленности. </w:t>
      </w:r>
    </w:p>
    <w:p w:rsidR="00FF26D8" w:rsidRPr="00FF26D8" w:rsidRDefault="00FF26D8" w:rsidP="00FF26D8">
      <w:pPr>
        <w:spacing w:after="0" w:line="240" w:lineRule="auto"/>
        <w:rPr>
          <w:rFonts w:ascii="Times New Roman" w:hAnsi="Times New Roman" w:cs="Times New Roman"/>
          <w:b/>
          <w:sz w:val="24"/>
          <w:szCs w:val="24"/>
        </w:rPr>
      </w:pPr>
      <w:r w:rsidRPr="00FF26D8">
        <w:rPr>
          <w:rFonts w:ascii="Times New Roman" w:hAnsi="Times New Roman" w:cs="Times New Roman"/>
          <w:b/>
          <w:sz w:val="24"/>
          <w:szCs w:val="24"/>
        </w:rPr>
        <w:t>ГБУЗ ЛОНБ</w:t>
      </w:r>
    </w:p>
    <w:p w:rsidR="00FF26D8" w:rsidRPr="00FF26D8" w:rsidRDefault="00FF26D8" w:rsidP="00FF26D8">
      <w:pPr>
        <w:spacing w:after="0" w:line="240" w:lineRule="auto"/>
        <w:rPr>
          <w:rFonts w:ascii="Times New Roman" w:eastAsia="Times New Roman" w:hAnsi="Times New Roman" w:cs="Times New Roman"/>
          <w:b/>
          <w:sz w:val="24"/>
          <w:szCs w:val="24"/>
          <w:lang w:eastAsia="ru-RU"/>
        </w:rPr>
      </w:pPr>
      <w:r w:rsidRPr="00FF26D8">
        <w:rPr>
          <w:rFonts w:ascii="Times New Roman" w:eastAsia="Times New Roman" w:hAnsi="Times New Roman" w:cs="Times New Roman"/>
          <w:b/>
          <w:sz w:val="24"/>
          <w:szCs w:val="24"/>
          <w:lang w:eastAsia="ru-RU"/>
        </w:rPr>
        <w:t>Государственное Бюджетное Учреждение Здравоохранения Ленинградский Областной Наркологический Диспансер</w:t>
      </w:r>
    </w:p>
    <w:p w:rsidR="00FF26D8" w:rsidRPr="00FF26D8" w:rsidRDefault="00FF26D8" w:rsidP="00FF26D8">
      <w:pPr>
        <w:widowControl w:val="0"/>
        <w:rPr>
          <w:rFonts w:ascii="Times New Roman" w:hAnsi="Times New Roman" w:cs="Times New Roman"/>
          <w:b/>
          <w:color w:val="7030A0"/>
          <w:sz w:val="24"/>
          <w:szCs w:val="24"/>
        </w:rPr>
      </w:pPr>
      <w:hyperlink r:id="rId18" w:history="1">
        <w:r w:rsidRPr="00FF26D8">
          <w:rPr>
            <w:rFonts w:ascii="Times New Roman" w:hAnsi="Times New Roman" w:cs="Times New Roman"/>
            <w:b/>
            <w:color w:val="7030A0"/>
            <w:sz w:val="24"/>
            <w:szCs w:val="24"/>
            <w:u w:val="single"/>
          </w:rPr>
          <w:t>http://xn--d1angd.xn--p1ai/</w:t>
        </w:r>
      </w:hyperlink>
    </w:p>
    <w:p w:rsidR="00FF26D8" w:rsidRPr="00FF26D8" w:rsidRDefault="00FF26D8" w:rsidP="00FF26D8">
      <w:pPr>
        <w:spacing w:after="0" w:line="240" w:lineRule="auto"/>
        <w:rPr>
          <w:rFonts w:ascii="Times New Roman" w:eastAsia="Times New Roman" w:hAnsi="Times New Roman" w:cs="Times New Roman"/>
          <w:b/>
          <w:sz w:val="28"/>
          <w:szCs w:val="24"/>
          <w:lang w:eastAsia="ru-RU"/>
        </w:rPr>
      </w:pPr>
      <w:r w:rsidRPr="00FF26D8">
        <w:rPr>
          <w:noProof/>
          <w:lang w:eastAsia="ru-RU"/>
        </w:rPr>
        <w:drawing>
          <wp:inline distT="0" distB="0" distL="0" distR="0" wp14:anchorId="2A46D241" wp14:editId="79FCCE44">
            <wp:extent cx="4095750" cy="2209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7131" cy="2210545"/>
                    </a:xfrm>
                    <a:prstGeom prst="rect">
                      <a:avLst/>
                    </a:prstGeom>
                  </pic:spPr>
                </pic:pic>
              </a:graphicData>
            </a:graphic>
          </wp:inline>
        </w:drawing>
      </w:r>
    </w:p>
    <w:p w:rsidR="00FF26D8" w:rsidRPr="00FF26D8" w:rsidRDefault="00FF26D8" w:rsidP="00FF26D8">
      <w:pPr>
        <w:spacing w:after="0" w:line="240" w:lineRule="auto"/>
        <w:rPr>
          <w:rFonts w:ascii="Calibri" w:eastAsia="Times New Roman" w:hAnsi="Calibri" w:cs="Times New Roman"/>
          <w:color w:val="000000"/>
          <w:kern w:val="28"/>
          <w:sz w:val="20"/>
          <w:szCs w:val="20"/>
          <w:lang w:eastAsia="ru-RU"/>
          <w14:cntxtAlts/>
        </w:rPr>
      </w:pPr>
      <w:r w:rsidRPr="00FF26D8">
        <w:rPr>
          <w:rFonts w:ascii="Calibri" w:eastAsia="Times New Roman" w:hAnsi="Calibri" w:cs="Times New Roman"/>
          <w:color w:val="000000"/>
          <w:kern w:val="28"/>
          <w:sz w:val="20"/>
          <w:szCs w:val="20"/>
          <w:lang w:eastAsia="ru-RU"/>
          <w14:cntxtAlts/>
        </w:rPr>
        <w:t> </w:t>
      </w:r>
    </w:p>
    <w:p w:rsidR="00FF26D8" w:rsidRPr="00FF26D8" w:rsidRDefault="00FF26D8" w:rsidP="00FF26D8">
      <w:pPr>
        <w:spacing w:after="0" w:line="240" w:lineRule="auto"/>
        <w:jc w:val="both"/>
        <w:rPr>
          <w:rFonts w:ascii="Times New Roman" w:eastAsia="Times New Roman" w:hAnsi="Times New Roman" w:cs="Times New Roman"/>
          <w:color w:val="000000"/>
          <w:kern w:val="28"/>
          <w:sz w:val="24"/>
          <w:szCs w:val="20"/>
          <w:lang w:eastAsia="ru-RU"/>
          <w14:cntxtAlts/>
        </w:rPr>
      </w:pPr>
      <w:r w:rsidRPr="00FF26D8">
        <w:rPr>
          <w:rFonts w:ascii="Times New Roman" w:hAnsi="Times New Roman" w:cs="Times New Roman"/>
          <w:sz w:val="24"/>
        </w:rPr>
        <w:t>Это государственное бюджетное учреждение комитета по здравоохранению Ленинградской области, предоставляющее специализированные медицинские услуги больным с различными видами химических зависимостей. Круглосуточно работает отделение неотложных состояний с палатой интенсивной терапии для оказания срочной помощи страдающим алкоголизмом и наркоманией. Врачи реаниматологи помогут безболезненно справиться с самыми тяжёлыми состояниями пациентов.  Разработаны эффективные программы амбулаторной реабилитации, направленные на физическое и психологическое оздоровление пациента, на возвращение его в общество, к полезной деятельности. Для жителей Ленинградской области реабилитационная программа проводится бесплатно, обращаться можно самостоятельно или по направлению, возможно анонимное посещение специалиста.</w:t>
      </w:r>
    </w:p>
    <w:p w:rsidR="00FF26D8" w:rsidRPr="00FF26D8" w:rsidRDefault="00FF26D8" w:rsidP="00FF26D8">
      <w:pPr>
        <w:spacing w:before="100" w:beforeAutospacing="1" w:after="100" w:afterAutospacing="1" w:line="240" w:lineRule="auto"/>
        <w:jc w:val="both"/>
        <w:rPr>
          <w:rFonts w:ascii="Times New Roman" w:hAnsi="Times New Roman" w:cs="Times New Roman"/>
          <w:sz w:val="24"/>
        </w:rPr>
      </w:pPr>
    </w:p>
    <w:p w:rsidR="00FF26D8" w:rsidRPr="00FF26D8" w:rsidRDefault="00FF26D8" w:rsidP="00503175">
      <w:pPr>
        <w:rPr>
          <w:rFonts w:ascii="Times New Roman" w:hAnsi="Times New Roman" w:cs="Times New Roman"/>
          <w:b/>
          <w:sz w:val="24"/>
        </w:rPr>
      </w:pPr>
    </w:p>
    <w:p w:rsidR="005A35B1" w:rsidRPr="00503175" w:rsidRDefault="005A35B1" w:rsidP="00503175">
      <w:pPr>
        <w:jc w:val="center"/>
        <w:rPr>
          <w:rFonts w:ascii="Algerian" w:hAnsi="Algerian" w:cs="Times New Roman"/>
          <w:b/>
          <w:i/>
          <w:sz w:val="96"/>
        </w:rPr>
      </w:pPr>
    </w:p>
    <w:sectPr w:rsidR="005A35B1" w:rsidRPr="00503175">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AB5" w:rsidRDefault="00917AB5" w:rsidP="001B39EA">
      <w:pPr>
        <w:spacing w:after="0" w:line="240" w:lineRule="auto"/>
      </w:pPr>
      <w:r>
        <w:separator/>
      </w:r>
    </w:p>
  </w:endnote>
  <w:endnote w:type="continuationSeparator" w:id="0">
    <w:p w:rsidR="00917AB5" w:rsidRDefault="00917AB5" w:rsidP="001B3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AB5" w:rsidRDefault="00917AB5" w:rsidP="001B39EA">
      <w:pPr>
        <w:spacing w:after="0" w:line="240" w:lineRule="auto"/>
      </w:pPr>
      <w:r>
        <w:separator/>
      </w:r>
    </w:p>
  </w:footnote>
  <w:footnote w:type="continuationSeparator" w:id="0">
    <w:p w:rsidR="00917AB5" w:rsidRDefault="00917AB5" w:rsidP="001B39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361165"/>
      <w:docPartObj>
        <w:docPartGallery w:val="Page Numbers (Top of Page)"/>
        <w:docPartUnique/>
      </w:docPartObj>
    </w:sdtPr>
    <w:sdtContent>
      <w:p w:rsidR="001B39EA" w:rsidRDefault="001B39EA">
        <w:pPr>
          <w:pStyle w:val="a6"/>
          <w:jc w:val="center"/>
        </w:pPr>
        <w:r>
          <w:fldChar w:fldCharType="begin"/>
        </w:r>
        <w:r>
          <w:instrText>PAGE   \* MERGEFORMAT</w:instrText>
        </w:r>
        <w:r>
          <w:fldChar w:fldCharType="separate"/>
        </w:r>
        <w:r w:rsidR="00FF26D8">
          <w:rPr>
            <w:noProof/>
          </w:rPr>
          <w:t>5</w:t>
        </w:r>
        <w:r>
          <w:fldChar w:fldCharType="end"/>
        </w:r>
      </w:p>
    </w:sdtContent>
  </w:sdt>
  <w:p w:rsidR="001B39EA" w:rsidRDefault="001B39E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A21F5"/>
    <w:multiLevelType w:val="hybridMultilevel"/>
    <w:tmpl w:val="8C7E4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5B1"/>
    <w:rsid w:val="00012763"/>
    <w:rsid w:val="001B39EA"/>
    <w:rsid w:val="00503175"/>
    <w:rsid w:val="005A35B1"/>
    <w:rsid w:val="00917AB5"/>
    <w:rsid w:val="00A10B8C"/>
    <w:rsid w:val="00FF2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35B1"/>
    <w:pPr>
      <w:spacing w:after="0" w:line="240" w:lineRule="auto"/>
    </w:pPr>
    <w:rPr>
      <w:rFonts w:ascii="Times New Roman" w:hAnsi="Times New Roman"/>
      <w:sz w:val="28"/>
    </w:rPr>
  </w:style>
  <w:style w:type="paragraph" w:styleId="a4">
    <w:name w:val="Balloon Text"/>
    <w:basedOn w:val="a"/>
    <w:link w:val="a5"/>
    <w:uiPriority w:val="99"/>
    <w:semiHidden/>
    <w:unhideWhenUsed/>
    <w:rsid w:val="005031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3175"/>
    <w:rPr>
      <w:rFonts w:ascii="Tahoma" w:hAnsi="Tahoma" w:cs="Tahoma"/>
      <w:sz w:val="16"/>
      <w:szCs w:val="16"/>
    </w:rPr>
  </w:style>
  <w:style w:type="paragraph" w:styleId="a6">
    <w:name w:val="header"/>
    <w:basedOn w:val="a"/>
    <w:link w:val="a7"/>
    <w:uiPriority w:val="99"/>
    <w:unhideWhenUsed/>
    <w:rsid w:val="001B39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39EA"/>
  </w:style>
  <w:style w:type="paragraph" w:styleId="a8">
    <w:name w:val="footer"/>
    <w:basedOn w:val="a"/>
    <w:link w:val="a9"/>
    <w:uiPriority w:val="99"/>
    <w:unhideWhenUsed/>
    <w:rsid w:val="001B39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39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35B1"/>
    <w:pPr>
      <w:spacing w:after="0" w:line="240" w:lineRule="auto"/>
    </w:pPr>
    <w:rPr>
      <w:rFonts w:ascii="Times New Roman" w:hAnsi="Times New Roman"/>
      <w:sz w:val="28"/>
    </w:rPr>
  </w:style>
  <w:style w:type="paragraph" w:styleId="a4">
    <w:name w:val="Balloon Text"/>
    <w:basedOn w:val="a"/>
    <w:link w:val="a5"/>
    <w:uiPriority w:val="99"/>
    <w:semiHidden/>
    <w:unhideWhenUsed/>
    <w:rsid w:val="005031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3175"/>
    <w:rPr>
      <w:rFonts w:ascii="Tahoma" w:hAnsi="Tahoma" w:cs="Tahoma"/>
      <w:sz w:val="16"/>
      <w:szCs w:val="16"/>
    </w:rPr>
  </w:style>
  <w:style w:type="paragraph" w:styleId="a6">
    <w:name w:val="header"/>
    <w:basedOn w:val="a"/>
    <w:link w:val="a7"/>
    <w:uiPriority w:val="99"/>
    <w:unhideWhenUsed/>
    <w:rsid w:val="001B39E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39EA"/>
  </w:style>
  <w:style w:type="paragraph" w:styleId="a8">
    <w:name w:val="footer"/>
    <w:basedOn w:val="a"/>
    <w:link w:val="a9"/>
    <w:uiPriority w:val="99"/>
    <w:unhideWhenUsed/>
    <w:rsid w:val="001B39E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3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xn--d1angd.xn--p1ai/"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rkotiki.r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antiprop.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akzdorovo.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infourok.ru/go.html?href=http%3A%2F%2Frusslav.ru%2Fnarkotik%2Ffoto-narkomanov.html" TargetMode="External"/><Relationship Id="rId14" Type="http://schemas.openxmlformats.org/officeDocument/2006/relationships/hyperlink" Target="http://www.narcom.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1077</Words>
  <Characters>6141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Библиотека</cp:lastModifiedBy>
  <cp:revision>4</cp:revision>
  <dcterms:created xsi:type="dcterms:W3CDTF">2019-06-17T13:39:00Z</dcterms:created>
  <dcterms:modified xsi:type="dcterms:W3CDTF">2019-06-17T13:58:00Z</dcterms:modified>
</cp:coreProperties>
</file>